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143D">
        <w:rPr>
          <w:b/>
          <w:caps/>
          <w:sz w:val="24"/>
          <w:szCs w:val="24"/>
        </w:rPr>
        <w:t>208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143D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8297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143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</w:t>
      </w:r>
      <w:bookmarkStart w:id="0" w:name="_GoBack"/>
      <w:bookmarkEnd w:id="0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8297F">
        <w:rPr>
          <w:rFonts w:ascii="Times New Roman" w:hAnsi="Times New Roman" w:cs="Times New Roman"/>
          <w:sz w:val="24"/>
          <w:szCs w:val="24"/>
        </w:rPr>
        <w:t xml:space="preserve"> n. 109/2018, que estabelece critérios para concessão de apoio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</w:t>
      </w:r>
      <w:r w:rsidR="000C143D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B55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>58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>Solicitação de apoio ao I Workshop Multiprofissional de Fototerapia e Aplicações Clínicas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F5CED" w:rsidRDefault="00BF5CED" w:rsidP="00BF5C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F5CED" w:rsidRDefault="00BF5CED" w:rsidP="00BF5C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F5CED" w:rsidRPr="004C54B6" w:rsidRDefault="00BF5CED" w:rsidP="00BF5CE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83182F-3E46-4C65-A7CC-B4E3A17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2019-04-09T14:10:00Z</cp:lastPrinted>
  <dcterms:created xsi:type="dcterms:W3CDTF">2019-04-25T17:44:00Z</dcterms:created>
  <dcterms:modified xsi:type="dcterms:W3CDTF">2019-04-25T18:21:00Z</dcterms:modified>
</cp:coreProperties>
</file>