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7BCD" w14:textId="10541E53" w:rsidR="002C10CD" w:rsidRPr="002C10CD" w:rsidRDefault="007869F1" w:rsidP="002C10CD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208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3435ED">
        <w:rPr>
          <w:b/>
          <w:caps/>
          <w:sz w:val="24"/>
          <w:szCs w:val="24"/>
        </w:rPr>
        <w:t>30</w:t>
      </w:r>
      <w:r w:rsidR="005C2ED9">
        <w:rPr>
          <w:b/>
          <w:caps/>
          <w:sz w:val="24"/>
          <w:szCs w:val="24"/>
        </w:rPr>
        <w:t xml:space="preserve"> DE </w:t>
      </w:r>
      <w:r w:rsidR="003435ED">
        <w:rPr>
          <w:b/>
          <w:caps/>
          <w:sz w:val="24"/>
          <w:szCs w:val="24"/>
        </w:rPr>
        <w:t>ABRIL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6EB7ACF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3435ED" w:rsidRPr="00F46CB5">
        <w:rPr>
          <w:rFonts w:ascii="Times New Roman" w:hAnsi="Times New Roman" w:cs="Times New Roman"/>
          <w:sz w:val="24"/>
          <w:szCs w:val="24"/>
        </w:rPr>
        <w:t>12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3435ED" w:rsidRPr="00F46CB5">
        <w:rPr>
          <w:rFonts w:ascii="Times New Roman" w:hAnsi="Times New Roman" w:cs="Times New Roman"/>
          <w:sz w:val="24"/>
          <w:szCs w:val="24"/>
        </w:rPr>
        <w:t xml:space="preserve">a CEE – SESAU Campo Grande/MS. </w:t>
      </w:r>
      <w:bookmarkStart w:id="1" w:name="_Hlk193183027"/>
      <w:bookmarkEnd w:id="0"/>
    </w:p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396F0C19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B23375">
        <w:rPr>
          <w:rFonts w:ascii="Times New Roman" w:hAnsi="Times New Roman" w:cs="Times New Roman"/>
          <w:sz w:val="24"/>
          <w:szCs w:val="24"/>
        </w:rPr>
        <w:t>na 517ª reunião Ordinária de Plenário, realizada nos dias 24 e 25 de abril de 2025,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590377DE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4D04B6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7A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D04B6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CEE – SESAU Campo Grande/MS,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F40F5B" w14:textId="596E2D2F" w:rsid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898807"/>
      <w:r w:rsidRPr="00B23375">
        <w:rPr>
          <w:rFonts w:ascii="Times New Roman" w:hAnsi="Times New Roman" w:cs="Times New Roman"/>
          <w:sz w:val="24"/>
          <w:szCs w:val="24"/>
        </w:rPr>
        <w:t>Dra. Emmanuela Maria de Freitas Lopes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96900286"/>
      <w:r w:rsidR="001B29F2" w:rsidRPr="00B23375">
        <w:rPr>
          <w:rFonts w:ascii="Times New Roman" w:hAnsi="Times New Roman" w:cs="Times New Roman"/>
          <w:sz w:val="24"/>
          <w:szCs w:val="24"/>
        </w:rPr>
        <w:t>Coren-</w:t>
      </w:r>
      <w:r w:rsidRPr="00B23375">
        <w:rPr>
          <w:rFonts w:ascii="Times New Roman" w:hAnsi="Times New Roman" w:cs="Times New Roman"/>
          <w:sz w:val="24"/>
          <w:szCs w:val="24"/>
        </w:rPr>
        <w:t>MS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197301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bookmarkEnd w:id="2"/>
      <w:r w:rsidR="00B23375">
        <w:rPr>
          <w:rFonts w:ascii="Times New Roman" w:hAnsi="Times New Roman" w:cs="Times New Roman"/>
          <w:sz w:val="24"/>
          <w:szCs w:val="24"/>
        </w:rPr>
        <w:t xml:space="preserve"> (Presidente);</w:t>
      </w:r>
      <w:r w:rsidR="00DD7B9E" w:rsidRPr="00B23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84F34" w14:textId="7AD7C02A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Dr. Érik dos Santos de Andrade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0F0133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613920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 (Secretário);</w:t>
      </w:r>
    </w:p>
    <w:p w14:paraId="349337A9" w14:textId="420099AB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Dra. Luciane Aparecida Pereira de Lima Terra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="000F0133" w:rsidRPr="00B23375">
        <w:rPr>
          <w:rFonts w:ascii="Times New Roman" w:hAnsi="Times New Roman" w:cs="Times New Roman"/>
          <w:sz w:val="24"/>
          <w:szCs w:val="24"/>
        </w:rPr>
        <w:t xml:space="preserve"> n. </w:t>
      </w:r>
      <w:r w:rsidRPr="00B23375">
        <w:rPr>
          <w:rFonts w:ascii="Times New Roman" w:hAnsi="Times New Roman" w:cs="Times New Roman"/>
          <w:sz w:val="24"/>
          <w:szCs w:val="24"/>
        </w:rPr>
        <w:t>99026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0ECB29F6" w14:textId="4E30694B" w:rsidR="00B9433E" w:rsidRPr="00B23375" w:rsidRDefault="00DD7B9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</w:t>
      </w:r>
      <w:r w:rsidR="00B9433E" w:rsidRPr="00B23375">
        <w:rPr>
          <w:rFonts w:ascii="Times New Roman" w:hAnsi="Times New Roman" w:cs="Times New Roman"/>
          <w:sz w:val="24"/>
          <w:szCs w:val="24"/>
        </w:rPr>
        <w:t>r. Fábio Proença Justino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 n.</w:t>
      </w:r>
      <w:r w:rsidR="00B9433E" w:rsidRPr="00B23375">
        <w:rPr>
          <w:rFonts w:ascii="Times New Roman" w:hAnsi="Times New Roman" w:cs="Times New Roman"/>
          <w:sz w:val="24"/>
          <w:szCs w:val="24"/>
        </w:rPr>
        <w:t xml:space="preserve"> 736651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B9433E"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2315747F" w14:textId="0F9D6B8B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Sr. Lúcio Mauro Vieira de Oliveira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737040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0922F379" w14:textId="72C85630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Dr. Aécio Souza da Cruz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 n.</w:t>
      </w:r>
      <w:r w:rsidRPr="00B23375">
        <w:rPr>
          <w:rFonts w:ascii="Times New Roman" w:hAnsi="Times New Roman" w:cs="Times New Roman"/>
          <w:sz w:val="24"/>
          <w:szCs w:val="24"/>
        </w:rPr>
        <w:t xml:space="preserve"> 444377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 (Membro);</w:t>
      </w:r>
    </w:p>
    <w:p w14:paraId="1CE31970" w14:textId="0A9F61C8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 xml:space="preserve">Dra. Angélica Amaro Ribeiro - COREN MS 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324122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23F9431A" w14:textId="1F76F054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Sra. Márcia Valéria Carlos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B23375">
        <w:rPr>
          <w:rFonts w:ascii="Times New Roman" w:hAnsi="Times New Roman" w:cs="Times New Roman"/>
          <w:sz w:val="24"/>
          <w:szCs w:val="24"/>
        </w:rPr>
        <w:t>187969TE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(Membro).</w:t>
      </w:r>
    </w:p>
    <w:p w14:paraId="3152DC4B" w14:textId="77777777" w:rsidR="006D73CC" w:rsidRPr="006D73CC" w:rsidRDefault="006D73CC" w:rsidP="00B9433E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FCF3127" w:rsidR="00E507DD" w:rsidRPr="00E47A07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Emmanuela Maria de Freitas Lopes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oren-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MS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197301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F41E735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535C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4B61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0CD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132B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17B8C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2025-10-10T01:43:00Z</cp:lastPrinted>
  <dcterms:created xsi:type="dcterms:W3CDTF">2025-04-30T13:28:00Z</dcterms:created>
  <dcterms:modified xsi:type="dcterms:W3CDTF">2025-10-10T01:43:00Z</dcterms:modified>
</cp:coreProperties>
</file>