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1E7F8E1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FC19AF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32A5836B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 w:rsidRPr="00090288">
        <w:rPr>
          <w:rFonts w:ascii="Times New Roman" w:hAnsi="Times New Roman" w:cs="Times New Roman"/>
          <w:i w:val="0"/>
          <w:iCs w:val="0"/>
          <w:sz w:val="24"/>
          <w:szCs w:val="24"/>
        </w:rPr>
        <w:t>Dra. Vanessa Pinto Oleques Pradebon, Coren MS- n.63017- ENF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a realizar palestra sobre “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Empreender para Cuidar: Inovação da Enfermagem na Transformação da Saúde”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salas de aula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laboratório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UFMS,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6C25F518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135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135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05C65AD4" w:rsidR="00087A8F" w:rsidRPr="00087A8F" w:rsidRDefault="001A1A14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6175F4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CE8"/>
    <w:rsid w:val="00006EEA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6C0D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1A7C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35A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23BA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14C2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323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2025-10-10T01:43:00Z</cp:lastPrinted>
  <dcterms:created xsi:type="dcterms:W3CDTF">2025-05-05T15:50:00Z</dcterms:created>
  <dcterms:modified xsi:type="dcterms:W3CDTF">2025-10-10T01:43:00Z</dcterms:modified>
</cp:coreProperties>
</file>