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82F4" w14:textId="58D55C9F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CF2CCC">
        <w:rPr>
          <w:b/>
          <w:caps/>
          <w:sz w:val="24"/>
          <w:szCs w:val="24"/>
        </w:rPr>
        <w:t>233</w:t>
      </w:r>
      <w:r w:rsidRPr="00113914">
        <w:rPr>
          <w:b/>
          <w:caps/>
          <w:sz w:val="24"/>
          <w:szCs w:val="24"/>
        </w:rPr>
        <w:t xml:space="preserve"> de </w:t>
      </w:r>
      <w:r w:rsidR="00CF2CCC">
        <w:rPr>
          <w:b/>
          <w:caps/>
          <w:sz w:val="24"/>
          <w:szCs w:val="24"/>
        </w:rPr>
        <w:t>30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CF2CC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C1680A">
        <w:rPr>
          <w:b/>
          <w:caps/>
          <w:sz w:val="24"/>
          <w:szCs w:val="24"/>
        </w:rPr>
        <w:t>202</w:t>
      </w:r>
      <w:r w:rsidR="00CF2CCC">
        <w:rPr>
          <w:b/>
          <w:caps/>
          <w:sz w:val="24"/>
          <w:szCs w:val="24"/>
        </w:rPr>
        <w:t>1</w:t>
      </w:r>
    </w:p>
    <w:p w14:paraId="71ABAA19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A96AA7" w14:textId="77777777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6D8653" w14:textId="55CCF50E" w:rsidR="00091D28" w:rsidRDefault="00DC174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DE1">
        <w:rPr>
          <w:rFonts w:ascii="Times New Roman" w:hAnsi="Times New Roman" w:cs="Times New Roman"/>
          <w:sz w:val="24"/>
          <w:szCs w:val="24"/>
        </w:rPr>
        <w:t>o</w:t>
      </w:r>
      <w:r w:rsidR="00252BC1">
        <w:rPr>
          <w:rFonts w:ascii="Times New Roman" w:hAnsi="Times New Roman" w:cs="Times New Roman"/>
          <w:sz w:val="24"/>
          <w:szCs w:val="24"/>
        </w:rPr>
        <w:t xml:space="preserve"> pedido de demissão d</w:t>
      </w:r>
      <w:r w:rsidR="00CF2CCC">
        <w:rPr>
          <w:rFonts w:ascii="Times New Roman" w:hAnsi="Times New Roman" w:cs="Times New Roman"/>
          <w:sz w:val="24"/>
          <w:szCs w:val="24"/>
        </w:rPr>
        <w:t>a</w:t>
      </w:r>
      <w:r w:rsidR="00252BC1">
        <w:rPr>
          <w:rFonts w:ascii="Times New Roman" w:hAnsi="Times New Roman" w:cs="Times New Roman"/>
          <w:sz w:val="24"/>
          <w:szCs w:val="24"/>
        </w:rPr>
        <w:t xml:space="preserve"> empregad</w:t>
      </w:r>
      <w:r w:rsidR="00CF2CCC">
        <w:rPr>
          <w:rFonts w:ascii="Times New Roman" w:hAnsi="Times New Roman" w:cs="Times New Roman"/>
          <w:sz w:val="24"/>
          <w:szCs w:val="24"/>
        </w:rPr>
        <w:t>a</w:t>
      </w:r>
      <w:r w:rsidR="00252BC1">
        <w:rPr>
          <w:rFonts w:ascii="Times New Roman" w:hAnsi="Times New Roman" w:cs="Times New Roman"/>
          <w:sz w:val="24"/>
          <w:szCs w:val="24"/>
        </w:rPr>
        <w:t xml:space="preserve"> públic</w:t>
      </w:r>
      <w:r w:rsidR="00CF2CCC">
        <w:rPr>
          <w:rFonts w:ascii="Times New Roman" w:hAnsi="Times New Roman" w:cs="Times New Roman"/>
          <w:sz w:val="24"/>
          <w:szCs w:val="24"/>
        </w:rPr>
        <w:t>a</w:t>
      </w:r>
      <w:r w:rsidR="00252BC1">
        <w:rPr>
          <w:rFonts w:ascii="Times New Roman" w:hAnsi="Times New Roman" w:cs="Times New Roman"/>
          <w:sz w:val="24"/>
          <w:szCs w:val="24"/>
        </w:rPr>
        <w:t xml:space="preserve"> Sr</w:t>
      </w:r>
      <w:r w:rsidR="00CF2CCC">
        <w:rPr>
          <w:rFonts w:ascii="Times New Roman" w:hAnsi="Times New Roman" w:cs="Times New Roman"/>
          <w:sz w:val="24"/>
          <w:szCs w:val="24"/>
        </w:rPr>
        <w:t>a</w:t>
      </w:r>
      <w:r w:rsidR="00252BC1">
        <w:rPr>
          <w:rFonts w:ascii="Times New Roman" w:hAnsi="Times New Roman" w:cs="Times New Roman"/>
          <w:sz w:val="24"/>
          <w:szCs w:val="24"/>
        </w:rPr>
        <w:t>.</w:t>
      </w:r>
      <w:r w:rsidR="00CF2CCC">
        <w:rPr>
          <w:rFonts w:ascii="Times New Roman" w:hAnsi="Times New Roman" w:cs="Times New Roman"/>
          <w:sz w:val="24"/>
          <w:szCs w:val="24"/>
        </w:rPr>
        <w:t xml:space="preserve"> Vidalvina Pereira Loureiro, por motivo de aposentadoria por tempo de contribuição, com fundamento no artigo 52 da Lei nº 8.213/1991</w:t>
      </w:r>
      <w:r w:rsidR="00252BC1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091D28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30E896AF" w14:textId="2243522B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252BC1">
        <w:rPr>
          <w:rFonts w:ascii="Times New Roman" w:hAnsi="Times New Roman" w:cs="Times New Roman"/>
          <w:i w:val="0"/>
          <w:sz w:val="24"/>
          <w:szCs w:val="24"/>
        </w:rPr>
        <w:t>d</w:t>
      </w:r>
      <w:r w:rsidR="00CF2CCC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F2CCC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F2CCC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F2C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F2CCC">
        <w:rPr>
          <w:rFonts w:ascii="Times New Roman" w:hAnsi="Times New Roman" w:cs="Times New Roman"/>
          <w:i w:val="0"/>
          <w:iCs w:val="0"/>
          <w:sz w:val="24"/>
          <w:szCs w:val="24"/>
        </w:rPr>
        <w:t>Vidalvina Pereira Loureio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portador</w:t>
      </w:r>
      <w:r w:rsidR="00CF2C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n. </w:t>
      </w:r>
      <w:r w:rsidR="00CF2CCC" w:rsidRPr="00CF2CCC">
        <w:rPr>
          <w:rFonts w:ascii="Times New Roman" w:hAnsi="Times New Roman" w:cs="Times New Roman"/>
          <w:i w:val="0"/>
          <w:iCs w:val="0"/>
          <w:sz w:val="24"/>
          <w:szCs w:val="24"/>
        </w:rPr>
        <w:t>000251714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CF2CCC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/MS e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inscrit</w:t>
      </w:r>
      <w:r w:rsidR="00CF2C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CPF n. </w:t>
      </w:r>
      <w:r w:rsidR="00CF2CCC" w:rsidRPr="00CF2CCC">
        <w:rPr>
          <w:rFonts w:ascii="Times New Roman" w:hAnsi="Times New Roman" w:cs="Times New Roman"/>
          <w:i w:val="0"/>
          <w:iCs w:val="0"/>
          <w:sz w:val="24"/>
          <w:szCs w:val="24"/>
        </w:rPr>
        <w:t>422.041.861-04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a função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F2CCC">
        <w:rPr>
          <w:rFonts w:ascii="Times New Roman" w:hAnsi="Times New Roman" w:cs="Times New Roman"/>
          <w:i w:val="0"/>
          <w:sz w:val="24"/>
          <w:szCs w:val="24"/>
        </w:rPr>
        <w:t>Assistente Administrativa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E97922" w14:textId="28FBFB70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CF2CC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F2CCC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F2CCC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F2C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F2CCC">
        <w:rPr>
          <w:rFonts w:ascii="Times New Roman" w:hAnsi="Times New Roman" w:cs="Times New Roman"/>
          <w:i w:val="0"/>
          <w:iCs w:val="0"/>
          <w:sz w:val="24"/>
          <w:szCs w:val="24"/>
        </w:rPr>
        <w:t>Vidalvina Pereira Lureiro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</w:t>
      </w:r>
      <w:r w:rsidR="00CF2C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>apenas ao saldo de salário, 13º salário proporcional ao tempo trabalhado</w:t>
      </w:r>
      <w:r w:rsidR="00CF2CC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férias adicionadas de um terço, proporcional ao tempo trabalhado</w:t>
      </w:r>
      <w:r w:rsidR="00CF2CCC">
        <w:rPr>
          <w:rFonts w:ascii="Times New Roman" w:hAnsi="Times New Roman" w:cs="Times New Roman"/>
          <w:i w:val="0"/>
          <w:sz w:val="24"/>
          <w:szCs w:val="24"/>
        </w:rPr>
        <w:t xml:space="preserve"> e saque dos depósitos do Fundo de Garantia do Tempo de Serviço (FGTS)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o artigo nº </w:t>
      </w:r>
      <w:r w:rsidR="00E07B86">
        <w:rPr>
          <w:rFonts w:ascii="Times New Roman" w:hAnsi="Times New Roman" w:cs="Times New Roman"/>
          <w:i w:val="0"/>
          <w:sz w:val="24"/>
          <w:szCs w:val="24"/>
        </w:rPr>
        <w:t>477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C06B3C">
        <w:rPr>
          <w:rFonts w:ascii="Times New Roman" w:hAnsi="Times New Roman" w:cs="Times New Roman"/>
          <w:i w:val="0"/>
          <w:sz w:val="24"/>
          <w:szCs w:val="24"/>
        </w:rPr>
        <w:t xml:space="preserve"> e artigo 20, III da Lei nº 8.036/1990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D90B15" w14:textId="321A46D6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CF2CCC">
        <w:rPr>
          <w:rFonts w:ascii="Times New Roman" w:hAnsi="Times New Roman" w:cs="Times New Roman"/>
          <w:i w:val="0"/>
          <w:sz w:val="24"/>
          <w:szCs w:val="24"/>
        </w:rPr>
        <w:t xml:space="preserve">com efeitos retroativos a data de </w:t>
      </w:r>
      <w:r w:rsidR="007101F7">
        <w:rPr>
          <w:rFonts w:ascii="Times New Roman" w:hAnsi="Times New Roman" w:cs="Times New Roman"/>
          <w:i w:val="0"/>
          <w:sz w:val="24"/>
          <w:szCs w:val="24"/>
        </w:rPr>
        <w:t>31 de março de 2021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498AF686" w14:textId="55BA9932" w:rsidR="00091D28" w:rsidRPr="00C1680A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F578" w14:textId="77777777" w:rsidR="00C1680A" w:rsidRPr="00C51793" w:rsidRDefault="00C1680A" w:rsidP="00C1680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2060F9" w14:textId="6BDB4F78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01F7">
        <w:rPr>
          <w:rFonts w:ascii="Times New Roman" w:hAnsi="Times New Roman" w:cs="Times New Roman"/>
          <w:i w:val="0"/>
          <w:sz w:val="24"/>
          <w:szCs w:val="24"/>
        </w:rPr>
        <w:t>30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01F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0571">
        <w:rPr>
          <w:rFonts w:ascii="Times New Roman" w:hAnsi="Times New Roman" w:cs="Times New Roman"/>
          <w:i w:val="0"/>
          <w:sz w:val="24"/>
          <w:szCs w:val="24"/>
        </w:rPr>
        <w:t>202</w:t>
      </w:r>
      <w:r w:rsidR="007101F7">
        <w:rPr>
          <w:rFonts w:ascii="Times New Roman" w:hAnsi="Times New Roman" w:cs="Times New Roman"/>
          <w:i w:val="0"/>
          <w:sz w:val="24"/>
          <w:szCs w:val="24"/>
        </w:rPr>
        <w:t>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C00BE86" w14:textId="77777777" w:rsidR="00DF2686" w:rsidRPr="00C06B3C" w:rsidRDefault="00DF2686" w:rsidP="00C06B3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39A096D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85FE7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A3421CC" w14:textId="77777777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D0152C5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12A3B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DEB08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D51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5BAB6E9B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B3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342B0A4" w14:textId="77777777" w:rsidR="00A22C49" w:rsidRDefault="00A22C49" w:rsidP="00A22C4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07F758B" w14:textId="77777777" w:rsidR="00A22C49" w:rsidRDefault="00A22C49" w:rsidP="00A22C4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CD39E6" w14:textId="77777777" w:rsidR="00A22C49" w:rsidRDefault="00A22C49" w:rsidP="00A22C4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D3880E" wp14:editId="481764B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6E2CF3" w14:textId="77777777" w:rsidR="00A22C49" w:rsidRDefault="00A22C49" w:rsidP="00A22C4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D388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16E2CF3" w14:textId="77777777" w:rsidR="00A22C49" w:rsidRDefault="00A22C49" w:rsidP="00A22C4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03315AF" w14:textId="77777777" w:rsidR="00A22C49" w:rsidRDefault="00A22C49" w:rsidP="00A22C4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1E3A9B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6453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62A935A9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D18F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EA9483" wp14:editId="4950298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745DF" w14:textId="77777777" w:rsidR="00E26DE1" w:rsidRDefault="00E26DE1" w:rsidP="002F663E">
    <w:pPr>
      <w:pStyle w:val="Cabealho"/>
    </w:pPr>
  </w:p>
  <w:p w14:paraId="7D105DA4" w14:textId="77777777" w:rsidR="00E26DE1" w:rsidRDefault="00E26DE1" w:rsidP="002F663E">
    <w:pPr>
      <w:pStyle w:val="Cabealho"/>
      <w:jc w:val="center"/>
    </w:pPr>
  </w:p>
  <w:p w14:paraId="77E5506A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4AEBD1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342777742">
    <w:abstractNumId w:val="3"/>
  </w:num>
  <w:num w:numId="2" w16cid:durableId="1527981667">
    <w:abstractNumId w:val="4"/>
  </w:num>
  <w:num w:numId="3" w16cid:durableId="1884900606">
    <w:abstractNumId w:val="1"/>
  </w:num>
  <w:num w:numId="4" w16cid:durableId="1188985374">
    <w:abstractNumId w:val="7"/>
  </w:num>
  <w:num w:numId="5" w16cid:durableId="569077175">
    <w:abstractNumId w:val="6"/>
  </w:num>
  <w:num w:numId="6" w16cid:durableId="329908920">
    <w:abstractNumId w:val="8"/>
  </w:num>
  <w:num w:numId="7" w16cid:durableId="768088509">
    <w:abstractNumId w:val="0"/>
  </w:num>
  <w:num w:numId="8" w16cid:durableId="1538005637">
    <w:abstractNumId w:val="2"/>
  </w:num>
  <w:num w:numId="9" w16cid:durableId="2022394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D1671"/>
    <w:rsid w:val="000D3D06"/>
    <w:rsid w:val="000D78F0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BC1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65133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0571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1F7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2C49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06B3C"/>
    <w:rsid w:val="00C1680A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2CCC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07B86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320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56BC82B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D18-D65F-45B3-B537-78369615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2025-10-10T00:25:00Z</cp:lastPrinted>
  <dcterms:created xsi:type="dcterms:W3CDTF">2020-10-14T21:05:00Z</dcterms:created>
  <dcterms:modified xsi:type="dcterms:W3CDTF">2025-10-10T00:25:00Z</dcterms:modified>
</cp:coreProperties>
</file>