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B8CBF56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A2116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2073BA10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Sr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6ADA7196" w:rsidR="001B36B7" w:rsidRPr="00372CBF" w:rsidRDefault="00A21167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3CEABB8A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4797">
        <w:rPr>
          <w:rFonts w:ascii="Times New Roman" w:hAnsi="Times New Roman" w:cs="Times New Roman"/>
          <w:i w:val="0"/>
          <w:iCs w:val="0"/>
          <w:sz w:val="24"/>
          <w:szCs w:val="24"/>
        </w:rPr>
        <w:t>Maira Antonia Ferreira de Oliveira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07C44C9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0EB9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2025-10-10T00:49:00Z</cp:lastPrinted>
  <dcterms:created xsi:type="dcterms:W3CDTF">2022-05-16T13:44:00Z</dcterms:created>
  <dcterms:modified xsi:type="dcterms:W3CDTF">2025-10-10T00:49:00Z</dcterms:modified>
</cp:coreProperties>
</file>