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7D878CD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042DD1">
        <w:rPr>
          <w:b/>
          <w:caps/>
          <w:sz w:val="24"/>
          <w:szCs w:val="24"/>
        </w:rPr>
        <w:t>263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42DD1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042DD1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0CD3AEB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042DD1">
        <w:rPr>
          <w:rFonts w:ascii="Times New Roman" w:hAnsi="Times New Roman" w:cs="Times New Roman"/>
          <w:sz w:val="24"/>
          <w:szCs w:val="24"/>
        </w:rPr>
        <w:t>19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042DD1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418AA43C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1E114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  <w:t xml:space="preserve">Maria Cristina Chiapetti, Coren-MS nº 519563-ENF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12BED57A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3E0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1E114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1E1142" w:rsidRPr="001E1142">
        <w:rPr>
          <w:rFonts w:ascii="Times New Roman" w:hAnsi="Times New Roman" w:cs="Times New Roman"/>
          <w:i w:val="0"/>
          <w:iCs w:val="0"/>
          <w:sz w:val="24"/>
          <w:szCs w:val="24"/>
        </w:rPr>
        <w:tab/>
        <w:t xml:space="preserve">Shirlei Santina Gonçalves, Coren-MS nº 41400-ENF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1E114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3E3D6C8D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42DD1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42DD1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CC0B9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77777777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88145318">
    <w:abstractNumId w:val="3"/>
  </w:num>
  <w:num w:numId="2" w16cid:durableId="1836988740">
    <w:abstractNumId w:val="4"/>
  </w:num>
  <w:num w:numId="3" w16cid:durableId="2131314886">
    <w:abstractNumId w:val="1"/>
  </w:num>
  <w:num w:numId="4" w16cid:durableId="1883054235">
    <w:abstractNumId w:val="7"/>
  </w:num>
  <w:num w:numId="5" w16cid:durableId="1480415335">
    <w:abstractNumId w:val="6"/>
  </w:num>
  <w:num w:numId="6" w16cid:durableId="1562597631">
    <w:abstractNumId w:val="8"/>
  </w:num>
  <w:num w:numId="7" w16cid:durableId="1985962232">
    <w:abstractNumId w:val="0"/>
  </w:num>
  <w:num w:numId="8" w16cid:durableId="2068452785">
    <w:abstractNumId w:val="2"/>
  </w:num>
  <w:num w:numId="9" w16cid:durableId="4050304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472C8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2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26</cp:revision>
  <cp:lastPrinted>2025-10-10T00:29:00Z</cp:lastPrinted>
  <dcterms:created xsi:type="dcterms:W3CDTF">2019-02-22T16:46:00Z</dcterms:created>
  <dcterms:modified xsi:type="dcterms:W3CDTF">2025-10-10T00:29:00Z</dcterms:modified>
</cp:coreProperties>
</file>