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4815E5A4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</w:t>
      </w:r>
      <w:r w:rsidR="00497D91">
        <w:rPr>
          <w:b/>
          <w:caps/>
          <w:sz w:val="24"/>
          <w:szCs w:val="24"/>
        </w:rPr>
        <w:t>6</w:t>
      </w:r>
      <w:r w:rsidR="00D152D3">
        <w:rPr>
          <w:b/>
          <w:caps/>
          <w:sz w:val="24"/>
          <w:szCs w:val="24"/>
        </w:rPr>
        <w:t>5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7A5259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1870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18701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DE0D583" w:rsidR="00CA7E3D" w:rsidRDefault="003E76FF" w:rsidP="0018701E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12F24">
        <w:rPr>
          <w:rFonts w:ascii="Times New Roman" w:hAnsi="Times New Roman" w:cs="Times New Roman"/>
          <w:bCs/>
          <w:sz w:val="24"/>
          <w:szCs w:val="24"/>
        </w:rPr>
        <w:t>necessidade de alterar um membro da comissão por incompatibilidade de horários d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a Comissão de Instrução.</w:t>
      </w:r>
    </w:p>
    <w:p w14:paraId="2D9C0E74" w14:textId="5AC70E89" w:rsidR="00A53C16" w:rsidRPr="00CA7E3D" w:rsidRDefault="00A53C16" w:rsidP="0018701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FD0CE5">
        <w:rPr>
          <w:rFonts w:ascii="Times New Roman" w:hAnsi="Times New Roman" w:cs="Times New Roman"/>
          <w:sz w:val="24"/>
          <w:szCs w:val="24"/>
        </w:rPr>
        <w:t>48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7602BF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378624D4" w:rsidR="00145988" w:rsidRPr="000E6D1D" w:rsidRDefault="00145988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629B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4232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</w:t>
      </w:r>
      <w:r w:rsidR="008F0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incompatibilidade 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F0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horários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35554DD" w:rsidR="00EA2DA7" w:rsidRPr="00EA2DA7" w:rsidRDefault="00441F14" w:rsidP="0018701E">
      <w:pPr>
        <w:spacing w:after="120"/>
        <w:ind w:left="1985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26D9" w:rsidRPr="00E13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</w:t>
      </w:r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r w:rsidR="00EB6A51" w:rsidRPr="00EB6A51">
        <w:rPr>
          <w:rFonts w:ascii="Times New Roman" w:hAnsi="Times New Roman" w:cs="Times New Roman"/>
          <w:sz w:val="24"/>
          <w:szCs w:val="24"/>
        </w:rPr>
        <w:t>Rosemare De Moraes Maciel Coren/MS 99324-ENF (Coordenadora);</w:t>
      </w:r>
    </w:p>
    <w:p w14:paraId="57AE0B37" w14:textId="6CC21702" w:rsidR="00EB6A51" w:rsidRDefault="00441F14" w:rsidP="0018701E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Dra. 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Sandra Demetrio Lara </w:t>
      </w:r>
      <w:r w:rsidR="00EB6A51">
        <w:rPr>
          <w:rFonts w:ascii="Times New Roman" w:hAnsi="Times New Roman" w:cs="Times New Roman"/>
          <w:sz w:val="24"/>
          <w:szCs w:val="24"/>
        </w:rPr>
        <w:t xml:space="preserve">Coren/MS 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167063-ENF </w:t>
      </w:r>
      <w:r w:rsidR="00EB6A51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3B77CD75" w14:textId="75BE6743" w:rsidR="00EB6A51" w:rsidRDefault="00441F14" w:rsidP="0018701E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B6A51">
        <w:rPr>
          <w:rFonts w:ascii="Times New Roman" w:hAnsi="Times New Roman" w:cs="Times New Roman"/>
          <w:sz w:val="24"/>
          <w:szCs w:val="24"/>
        </w:rPr>
        <w:t xml:space="preserve"> </w:t>
      </w:r>
      <w:r w:rsidR="00EA2DA7" w:rsidRPr="00961978">
        <w:rPr>
          <w:rFonts w:ascii="Times New Roman" w:hAnsi="Times New Roman" w:cs="Times New Roman"/>
          <w:sz w:val="24"/>
          <w:szCs w:val="24"/>
        </w:rPr>
        <w:t>Dr</w:t>
      </w:r>
      <w:r w:rsidR="00EB6A51">
        <w:rPr>
          <w:rFonts w:ascii="Times New Roman" w:hAnsi="Times New Roman" w:cs="Times New Roman"/>
          <w:sz w:val="24"/>
          <w:szCs w:val="24"/>
        </w:rPr>
        <w:t xml:space="preserve">. </w:t>
      </w:r>
      <w:r w:rsidR="00EB6A51" w:rsidRPr="00EB6A51">
        <w:rPr>
          <w:rFonts w:ascii="Times New Roman" w:hAnsi="Times New Roman" w:cs="Times New Roman"/>
          <w:sz w:val="24"/>
          <w:szCs w:val="24"/>
        </w:rPr>
        <w:t>Júlio César Gerevini Junior</w:t>
      </w:r>
      <w:r w:rsidR="00EB6A51">
        <w:rPr>
          <w:rFonts w:ascii="Times New Roman" w:hAnsi="Times New Roman" w:cs="Times New Roman"/>
          <w:sz w:val="24"/>
          <w:szCs w:val="24"/>
        </w:rPr>
        <w:t xml:space="preserve"> Coren/MS </w:t>
      </w:r>
      <w:r w:rsidR="00EB6A51" w:rsidRPr="00EB6A51">
        <w:rPr>
          <w:rFonts w:ascii="Times New Roman" w:hAnsi="Times New Roman" w:cs="Times New Roman"/>
          <w:sz w:val="24"/>
          <w:szCs w:val="24"/>
        </w:rPr>
        <w:t>459.809-ENF</w:t>
      </w:r>
      <w:r w:rsidR="00EB6A51" w:rsidRPr="00837AB0">
        <w:rPr>
          <w:rFonts w:ascii="Times New Roman" w:hAnsi="Times New Roman" w:cs="Times New Roman"/>
          <w:sz w:val="24"/>
          <w:szCs w:val="24"/>
        </w:rPr>
        <w:t xml:space="preserve"> </w:t>
      </w:r>
      <w:r w:rsidR="00EB6A51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72ED1793" w14:textId="77777777" w:rsidR="00EB6A51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8631329"/>
      <w:bookmarkStart w:id="1" w:name="_Hlk198631174"/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bookmarkEnd w:id="0"/>
    <w:p w14:paraId="0CAE508D" w14:textId="77777777" w:rsidR="00EB6A51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654E54D" w14:textId="77777777" w:rsidR="00EB6A51" w:rsidRPr="002F3730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8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1ED77AA" w14:textId="77777777" w:rsidR="00EB6A51" w:rsidRPr="002F3730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E14938B" w14:textId="77777777" w:rsidR="00EB6A51" w:rsidRPr="000E6D1D" w:rsidRDefault="00EB6A51" w:rsidP="0018701E">
      <w:pPr>
        <w:pStyle w:val="PargrafodaLista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bookmarkEnd w:id="1"/>
    <w:p w14:paraId="02604FA6" w14:textId="77777777" w:rsidR="000E6D1D" w:rsidRPr="009B15A6" w:rsidRDefault="000E6D1D" w:rsidP="0018701E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13F98E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5259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1C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EE879E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0022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6226113A"/>
    <w:multiLevelType w:val="hybridMultilevel"/>
    <w:tmpl w:val="B46AF0D0"/>
    <w:lvl w:ilvl="0" w:tplc="713A5ECA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B25D48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785210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0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5"/>
  </w:num>
  <w:num w:numId="2" w16cid:durableId="1554736967">
    <w:abstractNumId w:val="6"/>
  </w:num>
  <w:num w:numId="3" w16cid:durableId="1428890570">
    <w:abstractNumId w:val="3"/>
  </w:num>
  <w:num w:numId="4" w16cid:durableId="926964010">
    <w:abstractNumId w:val="11"/>
  </w:num>
  <w:num w:numId="5" w16cid:durableId="714699594">
    <w:abstractNumId w:val="9"/>
  </w:num>
  <w:num w:numId="6" w16cid:durableId="1867479224">
    <w:abstractNumId w:val="13"/>
  </w:num>
  <w:num w:numId="7" w16cid:durableId="381246003">
    <w:abstractNumId w:val="1"/>
  </w:num>
  <w:num w:numId="8" w16cid:durableId="336035574">
    <w:abstractNumId w:val="4"/>
  </w:num>
  <w:num w:numId="9" w16cid:durableId="1854999231">
    <w:abstractNumId w:val="8"/>
  </w:num>
  <w:num w:numId="10" w16cid:durableId="1604996514">
    <w:abstractNumId w:val="8"/>
  </w:num>
  <w:num w:numId="11" w16cid:durableId="1173833994">
    <w:abstractNumId w:val="7"/>
  </w:num>
  <w:num w:numId="12" w16cid:durableId="961301562">
    <w:abstractNumId w:val="0"/>
  </w:num>
  <w:num w:numId="13" w16cid:durableId="2054885035">
    <w:abstractNumId w:val="12"/>
  </w:num>
  <w:num w:numId="14" w16cid:durableId="1634411583">
    <w:abstractNumId w:val="10"/>
  </w:num>
  <w:num w:numId="15" w16cid:durableId="169588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29B1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3A68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01E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4910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2F24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1F14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6A8A"/>
    <w:rsid w:val="00477C55"/>
    <w:rsid w:val="004804CE"/>
    <w:rsid w:val="00480AD1"/>
    <w:rsid w:val="00481463"/>
    <w:rsid w:val="00486D1C"/>
    <w:rsid w:val="0049111F"/>
    <w:rsid w:val="00491525"/>
    <w:rsid w:val="00497D91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53FB"/>
    <w:rsid w:val="00516B48"/>
    <w:rsid w:val="005208FD"/>
    <w:rsid w:val="00521491"/>
    <w:rsid w:val="00525248"/>
    <w:rsid w:val="0053167F"/>
    <w:rsid w:val="00535643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84D2E"/>
    <w:rsid w:val="006904F8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AF1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1EA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02BF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09BF"/>
    <w:rsid w:val="00825D9E"/>
    <w:rsid w:val="00830DBE"/>
    <w:rsid w:val="00835270"/>
    <w:rsid w:val="008363EB"/>
    <w:rsid w:val="00837A7A"/>
    <w:rsid w:val="00837AB0"/>
    <w:rsid w:val="00841A45"/>
    <w:rsid w:val="0084206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0BAB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262B"/>
    <w:rsid w:val="00923C95"/>
    <w:rsid w:val="00924EDD"/>
    <w:rsid w:val="00926001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32F"/>
    <w:rsid w:val="00A42D6F"/>
    <w:rsid w:val="00A433FB"/>
    <w:rsid w:val="00A50EFC"/>
    <w:rsid w:val="00A52E62"/>
    <w:rsid w:val="00A53AE7"/>
    <w:rsid w:val="00A53C16"/>
    <w:rsid w:val="00A53D2A"/>
    <w:rsid w:val="00A56035"/>
    <w:rsid w:val="00A5727A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19AC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02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2D3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20D2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06965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B6A51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0CE5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232</cp:revision>
  <cp:lastPrinted>2025-05-20T14:33:00Z</cp:lastPrinted>
  <dcterms:created xsi:type="dcterms:W3CDTF">2024-07-09T13:18:00Z</dcterms:created>
  <dcterms:modified xsi:type="dcterms:W3CDTF">2025-05-20T15:21:00Z</dcterms:modified>
</cp:coreProperties>
</file>