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AEF2D1" w14:textId="3A3BC528" w:rsidR="00171044" w:rsidRPr="00113914" w:rsidRDefault="00171044" w:rsidP="0058484B">
      <w:pPr>
        <w:pStyle w:val="Ttulo"/>
        <w:pBdr>
          <w:bottom w:val="none" w:sz="0" w:space="0" w:color="auto"/>
        </w:pBdr>
        <w:spacing w:line="360" w:lineRule="auto"/>
        <w:rPr>
          <w:b/>
          <w:caps/>
          <w:sz w:val="24"/>
          <w:szCs w:val="24"/>
        </w:rPr>
      </w:pPr>
      <w:r w:rsidRPr="00113914">
        <w:rPr>
          <w:b/>
          <w:caps/>
          <w:sz w:val="24"/>
          <w:szCs w:val="24"/>
        </w:rPr>
        <w:t>Portaria n.</w:t>
      </w:r>
      <w:r w:rsidR="00E97FA2">
        <w:rPr>
          <w:b/>
          <w:caps/>
          <w:sz w:val="24"/>
          <w:szCs w:val="24"/>
        </w:rPr>
        <w:t xml:space="preserve"> </w:t>
      </w:r>
      <w:r w:rsidR="002F248C">
        <w:rPr>
          <w:b/>
          <w:caps/>
          <w:sz w:val="24"/>
          <w:szCs w:val="24"/>
        </w:rPr>
        <w:t>2</w:t>
      </w:r>
      <w:r w:rsidR="009D5BE1">
        <w:rPr>
          <w:b/>
          <w:caps/>
          <w:sz w:val="24"/>
          <w:szCs w:val="24"/>
        </w:rPr>
        <w:t>66</w:t>
      </w:r>
      <w:r w:rsidR="00A77537">
        <w:rPr>
          <w:b/>
          <w:caps/>
          <w:sz w:val="24"/>
          <w:szCs w:val="24"/>
        </w:rPr>
        <w:t xml:space="preserve"> </w:t>
      </w:r>
      <w:r w:rsidRPr="00113914">
        <w:rPr>
          <w:b/>
          <w:caps/>
          <w:sz w:val="24"/>
          <w:szCs w:val="24"/>
        </w:rPr>
        <w:t xml:space="preserve">de </w:t>
      </w:r>
      <w:r w:rsidR="009D5BE1">
        <w:rPr>
          <w:b/>
          <w:caps/>
          <w:sz w:val="24"/>
          <w:szCs w:val="24"/>
        </w:rPr>
        <w:t>21</w:t>
      </w:r>
      <w:r w:rsidR="00DD766A">
        <w:rPr>
          <w:b/>
          <w:caps/>
          <w:sz w:val="24"/>
          <w:szCs w:val="24"/>
        </w:rPr>
        <w:t xml:space="preserve"> </w:t>
      </w:r>
      <w:r w:rsidR="0095125D">
        <w:rPr>
          <w:b/>
          <w:caps/>
          <w:sz w:val="24"/>
          <w:szCs w:val="24"/>
        </w:rPr>
        <w:t>J</w:t>
      </w:r>
      <w:r w:rsidR="002F248C">
        <w:rPr>
          <w:b/>
          <w:caps/>
          <w:sz w:val="24"/>
          <w:szCs w:val="24"/>
        </w:rPr>
        <w:t>U</w:t>
      </w:r>
      <w:r w:rsidR="009B1DB4">
        <w:rPr>
          <w:b/>
          <w:caps/>
          <w:sz w:val="24"/>
          <w:szCs w:val="24"/>
        </w:rPr>
        <w:t>L</w:t>
      </w:r>
      <w:r w:rsidR="002F248C">
        <w:rPr>
          <w:b/>
          <w:caps/>
          <w:sz w:val="24"/>
          <w:szCs w:val="24"/>
        </w:rPr>
        <w:t>HO</w:t>
      </w:r>
      <w:r>
        <w:rPr>
          <w:b/>
          <w:caps/>
          <w:sz w:val="24"/>
          <w:szCs w:val="24"/>
        </w:rPr>
        <w:t xml:space="preserve"> de 20</w:t>
      </w:r>
      <w:r w:rsidR="000F51C0">
        <w:rPr>
          <w:b/>
          <w:caps/>
          <w:sz w:val="24"/>
          <w:szCs w:val="24"/>
        </w:rPr>
        <w:t>2</w:t>
      </w:r>
      <w:r w:rsidR="0095125D">
        <w:rPr>
          <w:b/>
          <w:caps/>
          <w:sz w:val="24"/>
          <w:szCs w:val="24"/>
        </w:rPr>
        <w:t>1</w:t>
      </w:r>
    </w:p>
    <w:p w14:paraId="22A604FC" w14:textId="77777777" w:rsidR="00171044" w:rsidRPr="000239F0" w:rsidRDefault="00171044" w:rsidP="0058484B">
      <w:pPr>
        <w:rPr>
          <w:rFonts w:ascii="Times New Roman" w:hAnsi="Times New Roman" w:cs="Times New Roman"/>
          <w:sz w:val="24"/>
          <w:szCs w:val="24"/>
          <w:lang w:eastAsia="pt-BR"/>
        </w:rPr>
      </w:pPr>
    </w:p>
    <w:p w14:paraId="5619EED8" w14:textId="77777777" w:rsidR="00171044" w:rsidRDefault="00242300" w:rsidP="00B354E1">
      <w:pPr>
        <w:spacing w:before="120" w:after="280" w:line="360" w:lineRule="auto"/>
        <w:ind w:firstLine="155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</w:t>
      </w:r>
      <w:r w:rsidR="001F1E34">
        <w:rPr>
          <w:rFonts w:ascii="Times New Roman" w:hAnsi="Times New Roman" w:cs="Times New Roman"/>
          <w:sz w:val="24"/>
          <w:szCs w:val="24"/>
        </w:rPr>
        <w:t xml:space="preserve"> </w:t>
      </w:r>
      <w:r w:rsidR="003B767F">
        <w:rPr>
          <w:rFonts w:ascii="Times New Roman" w:hAnsi="Times New Roman" w:cs="Times New Roman"/>
          <w:sz w:val="24"/>
          <w:szCs w:val="24"/>
        </w:rPr>
        <w:t>Presidente</w:t>
      </w:r>
      <w:r w:rsidR="00FE5C69">
        <w:rPr>
          <w:rFonts w:ascii="Times New Roman" w:hAnsi="Times New Roman" w:cs="Times New Roman"/>
          <w:sz w:val="24"/>
          <w:szCs w:val="24"/>
        </w:rPr>
        <w:tab/>
      </w:r>
      <w:r w:rsidR="00171044" w:rsidRPr="00C51793">
        <w:rPr>
          <w:rFonts w:ascii="Times New Roman" w:hAnsi="Times New Roman" w:cs="Times New Roman"/>
          <w:sz w:val="24"/>
          <w:szCs w:val="24"/>
        </w:rPr>
        <w:t xml:space="preserve">do Conselho Regional de Enfermagem de Mato Grosso do Sul em conjunto com </w:t>
      </w:r>
      <w:r>
        <w:rPr>
          <w:rFonts w:ascii="Times New Roman" w:hAnsi="Times New Roman" w:cs="Times New Roman"/>
          <w:sz w:val="24"/>
          <w:szCs w:val="24"/>
        </w:rPr>
        <w:t>o</w:t>
      </w:r>
      <w:r w:rsidR="00171044" w:rsidRPr="00C51793">
        <w:rPr>
          <w:rFonts w:ascii="Times New Roman" w:hAnsi="Times New Roman" w:cs="Times New Roman"/>
          <w:sz w:val="24"/>
          <w:szCs w:val="24"/>
        </w:rPr>
        <w:t xml:space="preserve"> </w:t>
      </w:r>
      <w:r w:rsidR="00A914C7">
        <w:rPr>
          <w:rFonts w:ascii="Times New Roman" w:hAnsi="Times New Roman" w:cs="Times New Roman"/>
          <w:sz w:val="24"/>
          <w:szCs w:val="24"/>
        </w:rPr>
        <w:t>Secretário</w:t>
      </w:r>
      <w:r w:rsidR="00171044" w:rsidRPr="00C51793">
        <w:rPr>
          <w:rFonts w:ascii="Times New Roman" w:hAnsi="Times New Roman" w:cs="Times New Roman"/>
          <w:sz w:val="24"/>
          <w:szCs w:val="24"/>
        </w:rPr>
        <w:t xml:space="preserve"> no uso de suas competências legais e regimentais, conferidas pela Lei nº</w:t>
      </w:r>
      <w:r w:rsidR="00C41F9D">
        <w:rPr>
          <w:rFonts w:ascii="Times New Roman" w:hAnsi="Times New Roman" w:cs="Times New Roman"/>
          <w:sz w:val="24"/>
          <w:szCs w:val="24"/>
        </w:rPr>
        <w:t>. 5.905, de 12 de julho de 1973</w:t>
      </w:r>
      <w:r w:rsidR="00B24E7E">
        <w:rPr>
          <w:rFonts w:ascii="Times New Roman" w:hAnsi="Times New Roman" w:cs="Times New Roman"/>
          <w:sz w:val="24"/>
          <w:szCs w:val="24"/>
        </w:rPr>
        <w:t>, e pelo Regimento Interno da Autarquia, aprovado pela Decisão Cofen</w:t>
      </w:r>
      <w:r w:rsidR="005E4CFA">
        <w:rPr>
          <w:rFonts w:ascii="Times New Roman" w:hAnsi="Times New Roman" w:cs="Times New Roman"/>
          <w:sz w:val="24"/>
          <w:szCs w:val="24"/>
        </w:rPr>
        <w:t xml:space="preserve"> n</w:t>
      </w:r>
      <w:r w:rsidR="00B24E7E">
        <w:rPr>
          <w:rFonts w:ascii="Times New Roman" w:hAnsi="Times New Roman" w:cs="Times New Roman"/>
          <w:sz w:val="24"/>
          <w:szCs w:val="24"/>
        </w:rPr>
        <w:t>. 0288/2016 de 29 de novembro de 2016</w:t>
      </w:r>
      <w:r w:rsidR="00171044" w:rsidRPr="00C51793">
        <w:rPr>
          <w:rFonts w:ascii="Times New Roman" w:hAnsi="Times New Roman" w:cs="Times New Roman"/>
          <w:sz w:val="24"/>
          <w:szCs w:val="24"/>
        </w:rPr>
        <w:t>;</w:t>
      </w:r>
    </w:p>
    <w:p w14:paraId="3D0559FB" w14:textId="13B7ED82" w:rsidR="009D5BE1" w:rsidRPr="009D5BE1" w:rsidRDefault="009D5BE1" w:rsidP="009D5BE1">
      <w:pPr>
        <w:spacing w:before="120" w:after="280" w:line="360" w:lineRule="auto"/>
        <w:ind w:firstLine="155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D5BE1">
        <w:rPr>
          <w:rFonts w:ascii="Times New Roman" w:hAnsi="Times New Roman" w:cs="Times New Roman"/>
          <w:b/>
          <w:sz w:val="24"/>
          <w:szCs w:val="24"/>
        </w:rPr>
        <w:t xml:space="preserve">CONSIDERANDO </w:t>
      </w:r>
      <w:r w:rsidRPr="009D5BE1">
        <w:rPr>
          <w:rFonts w:ascii="Times New Roman" w:hAnsi="Times New Roman" w:cs="Times New Roman"/>
          <w:bCs/>
          <w:sz w:val="24"/>
          <w:szCs w:val="24"/>
        </w:rPr>
        <w:t xml:space="preserve">que cabe ao </w:t>
      </w:r>
      <w:r>
        <w:rPr>
          <w:rFonts w:ascii="Times New Roman" w:hAnsi="Times New Roman" w:cs="Times New Roman"/>
          <w:bCs/>
          <w:sz w:val="24"/>
          <w:szCs w:val="24"/>
        </w:rPr>
        <w:t>Conselho Regional de Enfermagem de Mato Grosso do Sul</w:t>
      </w:r>
      <w:r w:rsidRPr="009D5BE1">
        <w:rPr>
          <w:rFonts w:ascii="Times New Roman" w:hAnsi="Times New Roman" w:cs="Times New Roman"/>
          <w:bCs/>
          <w:sz w:val="24"/>
          <w:szCs w:val="24"/>
        </w:rPr>
        <w:t>, em atenção ao Decreto n° 9.203, de 22/11/2017, que dispõe sobre a política de governança da administração federal direta, autárquica e fundacional, com estabelecimento que esses órgãos e entidades deverão instituir Programa de Integridade, composto por um conjunto estruturado de medidas com o objetivo de promover ações institucionais destinadas à prevenção, à detecção, à punição e à remediação de fraudes e atos de corrupção;</w:t>
      </w:r>
    </w:p>
    <w:p w14:paraId="6A717D0E" w14:textId="7E4BDC68" w:rsidR="00171044" w:rsidRDefault="009D5BE1" w:rsidP="009D5BE1">
      <w:pPr>
        <w:spacing w:before="120" w:after="280" w:line="360" w:lineRule="auto"/>
        <w:ind w:firstLine="1559"/>
        <w:jc w:val="both"/>
        <w:rPr>
          <w:rFonts w:ascii="Times New Roman" w:hAnsi="Times New Roman" w:cs="Times New Roman"/>
          <w:sz w:val="24"/>
          <w:szCs w:val="24"/>
        </w:rPr>
      </w:pPr>
      <w:r w:rsidRPr="009D5BE1">
        <w:rPr>
          <w:rFonts w:ascii="Times New Roman" w:hAnsi="Times New Roman" w:cs="Times New Roman"/>
          <w:b/>
          <w:sz w:val="24"/>
          <w:szCs w:val="24"/>
        </w:rPr>
        <w:t xml:space="preserve">CONSIDERANDO </w:t>
      </w:r>
      <w:r w:rsidRPr="009D5BE1">
        <w:rPr>
          <w:rFonts w:ascii="Times New Roman" w:hAnsi="Times New Roman" w:cs="Times New Roman"/>
          <w:bCs/>
          <w:sz w:val="24"/>
          <w:szCs w:val="24"/>
        </w:rPr>
        <w:t>que a Controladoria-Geral da União (CGU) estabeleceu os procedimentos necessários à estruturação, à execução e ao monitoramento dos programas de integridade dos órgãos e das entidades da administração pública federal direta, autárquica e fundacional, pela edição da Portaria CGU n° 57,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171044" w:rsidRPr="00C51793">
        <w:rPr>
          <w:rFonts w:ascii="Times New Roman" w:hAnsi="Times New Roman" w:cs="Times New Roman"/>
          <w:sz w:val="24"/>
          <w:szCs w:val="24"/>
        </w:rPr>
        <w:t>baixam as seguintes determinações:</w:t>
      </w:r>
    </w:p>
    <w:p w14:paraId="67255AC4" w14:textId="313DA7AD" w:rsidR="009D5BE1" w:rsidRPr="009D5BE1" w:rsidRDefault="009D5BE1" w:rsidP="00157B9A">
      <w:pPr>
        <w:pStyle w:val="PargrafodaLista"/>
        <w:numPr>
          <w:ilvl w:val="0"/>
          <w:numId w:val="9"/>
        </w:numPr>
        <w:spacing w:before="120" w:after="120" w:line="360" w:lineRule="auto"/>
        <w:ind w:left="0" w:firstLine="15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D5BE1">
        <w:rPr>
          <w:rFonts w:ascii="Times New Roman" w:hAnsi="Times New Roman" w:cs="Times New Roman"/>
          <w:i w:val="0"/>
          <w:sz w:val="24"/>
          <w:szCs w:val="24"/>
        </w:rPr>
        <w:t xml:space="preserve">Designar a Comissão do Escritório de Gestão da Integridade, no âmbito do </w:t>
      </w:r>
      <w:r>
        <w:rPr>
          <w:rFonts w:ascii="Times New Roman" w:hAnsi="Times New Roman" w:cs="Times New Roman"/>
          <w:i w:val="0"/>
          <w:sz w:val="24"/>
          <w:szCs w:val="24"/>
        </w:rPr>
        <w:t>Conselho Regional de Enfermagem de Mato Grosso do Sul</w:t>
      </w:r>
      <w:r w:rsidRPr="009D5BE1">
        <w:rPr>
          <w:rFonts w:ascii="Times New Roman" w:hAnsi="Times New Roman" w:cs="Times New Roman"/>
          <w:i w:val="0"/>
          <w:sz w:val="24"/>
          <w:szCs w:val="24"/>
        </w:rPr>
        <w:t>, a ser composta pelos seguintes membros, sob coordenação do primeiro que será o Encarregado da Gestão da Integridade e responsável pelo Escritório de Gestão da Integridade:</w:t>
      </w:r>
    </w:p>
    <w:p w14:paraId="59FAB674" w14:textId="77777777" w:rsidR="009D5BE1" w:rsidRPr="009D5BE1" w:rsidRDefault="009D5BE1" w:rsidP="009D5BE1">
      <w:pPr>
        <w:pStyle w:val="PargrafodaLista"/>
        <w:spacing w:before="120" w:after="120" w:line="360" w:lineRule="auto"/>
        <w:ind w:left="156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3E2DEE15" w14:textId="67519E22" w:rsidR="009D5BE1" w:rsidRPr="002E762F" w:rsidRDefault="009D5BE1" w:rsidP="002E762F">
      <w:pPr>
        <w:pStyle w:val="PargrafodaLista"/>
        <w:spacing w:before="120" w:after="120" w:line="360" w:lineRule="auto"/>
        <w:ind w:left="1560"/>
        <w:contextualSpacing/>
        <w:jc w:val="both"/>
        <w:rPr>
          <w:rFonts w:ascii="Times New Roman" w:hAnsi="Times New Roman" w:cs="Times New Roman"/>
          <w:i w:val="0"/>
          <w:iCs w:val="0"/>
          <w:sz w:val="24"/>
          <w:szCs w:val="24"/>
        </w:rPr>
      </w:pPr>
      <w:r w:rsidRPr="009D5BE1">
        <w:rPr>
          <w:rFonts w:ascii="Times New Roman" w:hAnsi="Times New Roman" w:cs="Times New Roman"/>
          <w:sz w:val="24"/>
          <w:szCs w:val="24"/>
        </w:rPr>
        <w:t>•</w:t>
      </w:r>
      <w:r w:rsidRPr="009D5BE1">
        <w:rPr>
          <w:rFonts w:ascii="Times New Roman" w:hAnsi="Times New Roman" w:cs="Times New Roman"/>
          <w:sz w:val="24"/>
          <w:szCs w:val="24"/>
        </w:rPr>
        <w:tab/>
      </w:r>
      <w:r w:rsidR="002E762F" w:rsidRPr="002E762F">
        <w:rPr>
          <w:rFonts w:ascii="Times New Roman" w:hAnsi="Times New Roman" w:cs="Times New Roman"/>
          <w:i w:val="0"/>
          <w:iCs w:val="0"/>
          <w:sz w:val="24"/>
          <w:szCs w:val="24"/>
        </w:rPr>
        <w:t xml:space="preserve">Fabiana </w:t>
      </w:r>
      <w:r w:rsidR="002E762F">
        <w:rPr>
          <w:rFonts w:ascii="Times New Roman" w:hAnsi="Times New Roman" w:cs="Times New Roman"/>
          <w:i w:val="0"/>
          <w:iCs w:val="0"/>
          <w:sz w:val="24"/>
          <w:szCs w:val="24"/>
        </w:rPr>
        <w:t xml:space="preserve">Silva de </w:t>
      </w:r>
      <w:r w:rsidR="002E762F" w:rsidRPr="002E762F">
        <w:rPr>
          <w:rFonts w:ascii="Times New Roman" w:hAnsi="Times New Roman" w:cs="Times New Roman"/>
          <w:i w:val="0"/>
          <w:iCs w:val="0"/>
          <w:sz w:val="24"/>
          <w:szCs w:val="24"/>
        </w:rPr>
        <w:t>Senna</w:t>
      </w:r>
      <w:r w:rsidR="002E762F">
        <w:rPr>
          <w:rFonts w:ascii="Times New Roman" w:hAnsi="Times New Roman" w:cs="Times New Roman"/>
          <w:i w:val="0"/>
          <w:iCs w:val="0"/>
          <w:sz w:val="24"/>
          <w:szCs w:val="24"/>
        </w:rPr>
        <w:t>;</w:t>
      </w:r>
    </w:p>
    <w:p w14:paraId="03136690" w14:textId="18F49455" w:rsidR="009D5BE1" w:rsidRPr="009D5BE1" w:rsidRDefault="009D5BE1" w:rsidP="009D5BE1">
      <w:pPr>
        <w:pStyle w:val="PargrafodaLista"/>
        <w:spacing w:before="120" w:after="120" w:line="360" w:lineRule="auto"/>
        <w:ind w:left="1560"/>
        <w:contextualSpacing/>
        <w:jc w:val="both"/>
        <w:rPr>
          <w:rFonts w:ascii="Times New Roman" w:hAnsi="Times New Roman" w:cs="Times New Roman"/>
          <w:i w:val="0"/>
          <w:iCs w:val="0"/>
          <w:sz w:val="24"/>
          <w:szCs w:val="24"/>
        </w:rPr>
      </w:pPr>
      <w:r w:rsidRPr="009D5BE1">
        <w:rPr>
          <w:rFonts w:ascii="Times New Roman" w:hAnsi="Times New Roman" w:cs="Times New Roman"/>
          <w:i w:val="0"/>
          <w:iCs w:val="0"/>
          <w:sz w:val="24"/>
          <w:szCs w:val="24"/>
        </w:rPr>
        <w:t>•</w:t>
      </w:r>
      <w:r w:rsidRPr="009D5BE1">
        <w:rPr>
          <w:rFonts w:ascii="Times New Roman" w:hAnsi="Times New Roman" w:cs="Times New Roman"/>
          <w:i w:val="0"/>
          <w:iCs w:val="0"/>
          <w:sz w:val="24"/>
          <w:szCs w:val="24"/>
        </w:rPr>
        <w:tab/>
      </w:r>
      <w:r w:rsidR="002E762F">
        <w:rPr>
          <w:rFonts w:ascii="Times New Roman" w:hAnsi="Times New Roman" w:cs="Times New Roman"/>
          <w:i w:val="0"/>
          <w:iCs w:val="0"/>
          <w:sz w:val="24"/>
          <w:szCs w:val="24"/>
        </w:rPr>
        <w:t>Eder Ribeiro;</w:t>
      </w:r>
    </w:p>
    <w:p w14:paraId="1A524801" w14:textId="6C52CDA6" w:rsidR="009D5BE1" w:rsidRPr="009D5BE1" w:rsidRDefault="009D5BE1" w:rsidP="009D5BE1">
      <w:pPr>
        <w:pStyle w:val="PargrafodaLista"/>
        <w:spacing w:before="120" w:after="120" w:line="360" w:lineRule="auto"/>
        <w:ind w:left="1560"/>
        <w:contextualSpacing/>
        <w:jc w:val="both"/>
        <w:rPr>
          <w:rFonts w:ascii="Times New Roman" w:hAnsi="Times New Roman" w:cs="Times New Roman"/>
          <w:i w:val="0"/>
          <w:iCs w:val="0"/>
          <w:sz w:val="24"/>
          <w:szCs w:val="24"/>
        </w:rPr>
      </w:pPr>
      <w:r w:rsidRPr="009D5BE1">
        <w:rPr>
          <w:rFonts w:ascii="Times New Roman" w:hAnsi="Times New Roman" w:cs="Times New Roman"/>
          <w:i w:val="0"/>
          <w:iCs w:val="0"/>
          <w:sz w:val="24"/>
          <w:szCs w:val="24"/>
        </w:rPr>
        <w:t>•</w:t>
      </w:r>
      <w:r w:rsidRPr="009D5BE1">
        <w:rPr>
          <w:rFonts w:ascii="Times New Roman" w:hAnsi="Times New Roman" w:cs="Times New Roman"/>
          <w:i w:val="0"/>
          <w:iCs w:val="0"/>
          <w:sz w:val="24"/>
          <w:szCs w:val="24"/>
        </w:rPr>
        <w:tab/>
      </w:r>
      <w:r w:rsidR="00651866" w:rsidRPr="009D5BE1">
        <w:rPr>
          <w:rFonts w:ascii="Times New Roman" w:hAnsi="Times New Roman" w:cs="Times New Roman"/>
          <w:i w:val="0"/>
          <w:iCs w:val="0"/>
          <w:sz w:val="24"/>
          <w:szCs w:val="24"/>
        </w:rPr>
        <w:t>Idelmara Ribeiro Macedo</w:t>
      </w:r>
      <w:r w:rsidRPr="009D5BE1">
        <w:rPr>
          <w:rFonts w:ascii="Times New Roman" w:hAnsi="Times New Roman" w:cs="Times New Roman"/>
          <w:i w:val="0"/>
          <w:iCs w:val="0"/>
          <w:sz w:val="24"/>
          <w:szCs w:val="24"/>
        </w:rPr>
        <w:t xml:space="preserve">; e </w:t>
      </w:r>
    </w:p>
    <w:p w14:paraId="0557AA52" w14:textId="47BD9EF6" w:rsidR="009D5BE1" w:rsidRDefault="009D5BE1" w:rsidP="009D5BE1">
      <w:pPr>
        <w:pStyle w:val="PargrafodaLista"/>
        <w:spacing w:before="120" w:after="120" w:line="360" w:lineRule="auto"/>
        <w:ind w:left="1560"/>
        <w:contextualSpacing/>
        <w:jc w:val="both"/>
        <w:rPr>
          <w:rFonts w:ascii="Times New Roman" w:hAnsi="Times New Roman" w:cs="Times New Roman"/>
          <w:i w:val="0"/>
          <w:iCs w:val="0"/>
          <w:sz w:val="24"/>
          <w:szCs w:val="24"/>
        </w:rPr>
      </w:pPr>
      <w:r w:rsidRPr="009D5BE1">
        <w:rPr>
          <w:rFonts w:ascii="Times New Roman" w:hAnsi="Times New Roman" w:cs="Times New Roman"/>
          <w:i w:val="0"/>
          <w:iCs w:val="0"/>
          <w:sz w:val="24"/>
          <w:szCs w:val="24"/>
        </w:rPr>
        <w:t>•</w:t>
      </w:r>
      <w:r w:rsidRPr="009D5BE1">
        <w:rPr>
          <w:rFonts w:ascii="Times New Roman" w:hAnsi="Times New Roman" w:cs="Times New Roman"/>
          <w:i w:val="0"/>
          <w:iCs w:val="0"/>
          <w:sz w:val="24"/>
          <w:szCs w:val="24"/>
        </w:rPr>
        <w:tab/>
      </w:r>
      <w:r w:rsidR="00651866" w:rsidRPr="009D5BE1">
        <w:rPr>
          <w:rFonts w:ascii="Times New Roman" w:hAnsi="Times New Roman" w:cs="Times New Roman"/>
          <w:i w:val="0"/>
          <w:iCs w:val="0"/>
          <w:sz w:val="24"/>
          <w:szCs w:val="24"/>
        </w:rPr>
        <w:t>Osvaldo Sanches Junior</w:t>
      </w:r>
      <w:r w:rsidRPr="009D5BE1">
        <w:rPr>
          <w:rFonts w:ascii="Times New Roman" w:hAnsi="Times New Roman" w:cs="Times New Roman"/>
          <w:i w:val="0"/>
          <w:iCs w:val="0"/>
          <w:sz w:val="24"/>
          <w:szCs w:val="24"/>
        </w:rPr>
        <w:t>.</w:t>
      </w:r>
    </w:p>
    <w:p w14:paraId="31EE35B7" w14:textId="77777777" w:rsidR="009D5BE1" w:rsidRPr="009D5BE1" w:rsidRDefault="009D5BE1" w:rsidP="009D5BE1">
      <w:pPr>
        <w:pStyle w:val="PargrafodaLista"/>
        <w:spacing w:before="120" w:after="120" w:line="360" w:lineRule="auto"/>
        <w:ind w:left="1560"/>
        <w:contextualSpacing/>
        <w:jc w:val="both"/>
        <w:rPr>
          <w:rFonts w:ascii="Times New Roman" w:hAnsi="Times New Roman" w:cs="Times New Roman"/>
          <w:i w:val="0"/>
          <w:iCs w:val="0"/>
          <w:sz w:val="24"/>
          <w:szCs w:val="24"/>
        </w:rPr>
      </w:pPr>
    </w:p>
    <w:p w14:paraId="4C665CCA" w14:textId="45F70086" w:rsidR="001D052F" w:rsidRDefault="009D5BE1" w:rsidP="009D5BE1">
      <w:pPr>
        <w:pStyle w:val="PargrafodaLista"/>
        <w:numPr>
          <w:ilvl w:val="0"/>
          <w:numId w:val="9"/>
        </w:numPr>
        <w:spacing w:before="120" w:after="120" w:line="360" w:lineRule="auto"/>
        <w:ind w:left="0" w:firstLine="1560"/>
        <w:contextualSpacing/>
        <w:jc w:val="both"/>
        <w:rPr>
          <w:rFonts w:ascii="Times New Roman" w:hAnsi="Times New Roman" w:cs="Times New Roman"/>
          <w:i w:val="0"/>
          <w:iCs w:val="0"/>
          <w:sz w:val="24"/>
          <w:szCs w:val="24"/>
        </w:rPr>
      </w:pPr>
      <w:r w:rsidRPr="009D5BE1">
        <w:rPr>
          <w:rFonts w:ascii="Times New Roman" w:hAnsi="Times New Roman" w:cs="Times New Roman"/>
          <w:i w:val="0"/>
          <w:iCs w:val="0"/>
          <w:sz w:val="24"/>
          <w:szCs w:val="24"/>
        </w:rPr>
        <w:lastRenderedPageBreak/>
        <w:t>Para o cumprimento desta atividade finalística Coordenação, os profissionais designados no art.1º desta Portaria farão jus ao recebimento de diárias e passagens aéreas, de acordo com as Resoluções Cofen nº 471/2015 e 590/2018 quando se deslocarem de suas sedes para cumprimento do que trata a presente Portaria</w:t>
      </w:r>
      <w:r>
        <w:rPr>
          <w:rFonts w:ascii="Times New Roman" w:hAnsi="Times New Roman" w:cs="Times New Roman"/>
          <w:i w:val="0"/>
          <w:iCs w:val="0"/>
          <w:sz w:val="24"/>
          <w:szCs w:val="24"/>
        </w:rPr>
        <w:t>;</w:t>
      </w:r>
    </w:p>
    <w:p w14:paraId="6939C132" w14:textId="77777777" w:rsidR="009D5BE1" w:rsidRPr="009D5BE1" w:rsidRDefault="009D5BE1" w:rsidP="009D5BE1">
      <w:pPr>
        <w:pStyle w:val="PargrafodaLista"/>
        <w:spacing w:before="120" w:after="120" w:line="360" w:lineRule="auto"/>
        <w:ind w:left="1560"/>
        <w:contextualSpacing/>
        <w:jc w:val="both"/>
        <w:rPr>
          <w:rFonts w:ascii="Times New Roman" w:hAnsi="Times New Roman" w:cs="Times New Roman"/>
          <w:i w:val="0"/>
          <w:iCs w:val="0"/>
          <w:sz w:val="24"/>
          <w:szCs w:val="24"/>
        </w:rPr>
      </w:pPr>
    </w:p>
    <w:p w14:paraId="1527BE6A" w14:textId="06F2FECA" w:rsidR="000F51C0" w:rsidRPr="009D5BE1" w:rsidRDefault="009D5BE1" w:rsidP="0062221B">
      <w:pPr>
        <w:pStyle w:val="PargrafodaLista"/>
        <w:numPr>
          <w:ilvl w:val="0"/>
          <w:numId w:val="9"/>
        </w:numPr>
        <w:spacing w:before="120" w:after="120" w:line="360" w:lineRule="auto"/>
        <w:ind w:left="0" w:firstLine="15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D5BE1">
        <w:rPr>
          <w:rFonts w:ascii="Times New Roman" w:hAnsi="Times New Roman" w:cs="Times New Roman"/>
          <w:i w:val="0"/>
          <w:iCs w:val="0"/>
          <w:sz w:val="24"/>
          <w:szCs w:val="24"/>
        </w:rPr>
        <w:t xml:space="preserve">Esta Portaria entra em vigor na data de sua assinatura </w:t>
      </w:r>
    </w:p>
    <w:p w14:paraId="33253319" w14:textId="77777777" w:rsidR="009D5BE1" w:rsidRPr="009D5BE1" w:rsidRDefault="009D5BE1" w:rsidP="009D5BE1">
      <w:pPr>
        <w:spacing w:before="120" w:after="12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30C09923" w14:textId="2EC2E7CE" w:rsidR="00171044" w:rsidRPr="009D5BE1" w:rsidRDefault="00171044" w:rsidP="0062221B">
      <w:pPr>
        <w:pStyle w:val="PargrafodaLista"/>
        <w:numPr>
          <w:ilvl w:val="0"/>
          <w:numId w:val="9"/>
        </w:numPr>
        <w:spacing w:before="120" w:after="120" w:line="360" w:lineRule="auto"/>
        <w:ind w:left="0" w:firstLine="15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51793">
        <w:rPr>
          <w:rFonts w:ascii="Times New Roman" w:hAnsi="Times New Roman" w:cs="Times New Roman"/>
          <w:i w:val="0"/>
          <w:sz w:val="24"/>
          <w:szCs w:val="24"/>
        </w:rPr>
        <w:t>Dê ciência, publique-se e cumpra-se.</w:t>
      </w:r>
    </w:p>
    <w:p w14:paraId="677E6879" w14:textId="77777777" w:rsidR="009D5BE1" w:rsidRPr="009D5BE1" w:rsidRDefault="009D5BE1" w:rsidP="009D5BE1">
      <w:pPr>
        <w:pStyle w:val="PargrafodaLista"/>
        <w:rPr>
          <w:rFonts w:ascii="Times New Roman" w:hAnsi="Times New Roman" w:cs="Times New Roman"/>
          <w:sz w:val="24"/>
          <w:szCs w:val="24"/>
        </w:rPr>
      </w:pPr>
    </w:p>
    <w:p w14:paraId="06438628" w14:textId="77777777" w:rsidR="009D5BE1" w:rsidRPr="00C51793" w:rsidRDefault="009D5BE1" w:rsidP="009D5BE1">
      <w:pPr>
        <w:pStyle w:val="PargrafodaLista"/>
        <w:spacing w:before="120" w:after="120" w:line="360" w:lineRule="auto"/>
        <w:ind w:left="156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67BFA922" w14:textId="192D56FD" w:rsidR="00171044" w:rsidRDefault="0096721E" w:rsidP="00B354E1">
      <w:pPr>
        <w:pStyle w:val="PargrafodaLista"/>
        <w:spacing w:before="120" w:after="120" w:line="360" w:lineRule="auto"/>
        <w:ind w:left="1560"/>
        <w:jc w:val="right"/>
        <w:rPr>
          <w:rFonts w:ascii="Times New Roman" w:hAnsi="Times New Roman" w:cs="Times New Roman"/>
          <w:i w:val="0"/>
          <w:sz w:val="24"/>
          <w:szCs w:val="24"/>
        </w:rPr>
      </w:pPr>
      <w:r>
        <w:rPr>
          <w:rFonts w:ascii="Times New Roman" w:hAnsi="Times New Roman" w:cs="Times New Roman"/>
          <w:i w:val="0"/>
          <w:sz w:val="24"/>
          <w:szCs w:val="24"/>
        </w:rPr>
        <w:t>Campo Grande,</w:t>
      </w:r>
      <w:r w:rsidR="005472A0">
        <w:rPr>
          <w:rFonts w:ascii="Times New Roman" w:hAnsi="Times New Roman" w:cs="Times New Roman"/>
          <w:i w:val="0"/>
          <w:sz w:val="24"/>
          <w:szCs w:val="24"/>
        </w:rPr>
        <w:t xml:space="preserve"> </w:t>
      </w:r>
      <w:r w:rsidR="009D5BE1">
        <w:rPr>
          <w:rFonts w:ascii="Times New Roman" w:hAnsi="Times New Roman" w:cs="Times New Roman"/>
          <w:i w:val="0"/>
          <w:sz w:val="24"/>
          <w:szCs w:val="24"/>
        </w:rPr>
        <w:t>21</w:t>
      </w:r>
      <w:r w:rsidR="005510B4">
        <w:rPr>
          <w:rFonts w:ascii="Times New Roman" w:hAnsi="Times New Roman" w:cs="Times New Roman"/>
          <w:i w:val="0"/>
          <w:sz w:val="24"/>
          <w:szCs w:val="24"/>
        </w:rPr>
        <w:t xml:space="preserve"> </w:t>
      </w:r>
      <w:r w:rsidR="00171044">
        <w:rPr>
          <w:rFonts w:ascii="Times New Roman" w:hAnsi="Times New Roman" w:cs="Times New Roman"/>
          <w:i w:val="0"/>
          <w:sz w:val="24"/>
          <w:szCs w:val="24"/>
        </w:rPr>
        <w:t xml:space="preserve">de </w:t>
      </w:r>
      <w:r w:rsidR="0095125D">
        <w:rPr>
          <w:rFonts w:ascii="Times New Roman" w:hAnsi="Times New Roman" w:cs="Times New Roman"/>
          <w:i w:val="0"/>
          <w:sz w:val="24"/>
          <w:szCs w:val="24"/>
        </w:rPr>
        <w:t>j</w:t>
      </w:r>
      <w:r w:rsidR="002F248C">
        <w:rPr>
          <w:rFonts w:ascii="Times New Roman" w:hAnsi="Times New Roman" w:cs="Times New Roman"/>
          <w:i w:val="0"/>
          <w:sz w:val="24"/>
          <w:szCs w:val="24"/>
        </w:rPr>
        <w:t>u</w:t>
      </w:r>
      <w:r w:rsidR="009B1DB4">
        <w:rPr>
          <w:rFonts w:ascii="Times New Roman" w:hAnsi="Times New Roman" w:cs="Times New Roman"/>
          <w:i w:val="0"/>
          <w:sz w:val="24"/>
          <w:szCs w:val="24"/>
        </w:rPr>
        <w:t>l</w:t>
      </w:r>
      <w:r w:rsidR="002F248C">
        <w:rPr>
          <w:rFonts w:ascii="Times New Roman" w:hAnsi="Times New Roman" w:cs="Times New Roman"/>
          <w:i w:val="0"/>
          <w:sz w:val="24"/>
          <w:szCs w:val="24"/>
        </w:rPr>
        <w:t>ho</w:t>
      </w:r>
      <w:r w:rsidR="00171044">
        <w:rPr>
          <w:rFonts w:ascii="Times New Roman" w:hAnsi="Times New Roman" w:cs="Times New Roman"/>
          <w:i w:val="0"/>
          <w:sz w:val="24"/>
          <w:szCs w:val="24"/>
        </w:rPr>
        <w:t xml:space="preserve"> de 20</w:t>
      </w:r>
      <w:r w:rsidR="000F51C0">
        <w:rPr>
          <w:rFonts w:ascii="Times New Roman" w:hAnsi="Times New Roman" w:cs="Times New Roman"/>
          <w:i w:val="0"/>
          <w:sz w:val="24"/>
          <w:szCs w:val="24"/>
        </w:rPr>
        <w:t>2</w:t>
      </w:r>
      <w:r w:rsidR="0095125D">
        <w:rPr>
          <w:rFonts w:ascii="Times New Roman" w:hAnsi="Times New Roman" w:cs="Times New Roman"/>
          <w:i w:val="0"/>
          <w:sz w:val="24"/>
          <w:szCs w:val="24"/>
        </w:rPr>
        <w:t>1</w:t>
      </w:r>
      <w:r w:rsidR="00171044">
        <w:rPr>
          <w:rFonts w:ascii="Times New Roman" w:hAnsi="Times New Roman" w:cs="Times New Roman"/>
          <w:i w:val="0"/>
          <w:sz w:val="24"/>
          <w:szCs w:val="24"/>
        </w:rPr>
        <w:t>.</w:t>
      </w:r>
    </w:p>
    <w:p w14:paraId="02367DFD" w14:textId="2A03820C" w:rsidR="00171044" w:rsidRDefault="00D45B13" w:rsidP="00E66616">
      <w:pPr>
        <w:tabs>
          <w:tab w:val="left" w:pos="3765"/>
        </w:tabs>
        <w:spacing w:after="0" w:line="240" w:lineRule="auto"/>
        <w:jc w:val="both"/>
        <w:rPr>
          <w:noProof/>
        </w:rPr>
      </w:pPr>
      <w:r>
        <w:rPr>
          <w:noProof/>
        </w:rPr>
        <w:drawing>
          <wp:inline distT="0" distB="0" distL="0" distR="0" wp14:anchorId="16185B41" wp14:editId="666BD595">
            <wp:extent cx="3067050" cy="139065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EBD2B5C" wp14:editId="5C18445D">
            <wp:extent cx="2543175" cy="1314450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A0CD2A" w14:textId="2AEBB70D" w:rsidR="00D45B13" w:rsidRPr="00D45B13" w:rsidRDefault="00D45B13" w:rsidP="00D45B13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2FDA2BB1" w14:textId="5FCAE118" w:rsidR="00D45B13" w:rsidRPr="00D45B13" w:rsidRDefault="00D45B13" w:rsidP="00D45B13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052A2D9D" w14:textId="3E2495FC" w:rsidR="00D45B13" w:rsidRDefault="00D45B13" w:rsidP="00D45B13">
      <w:pPr>
        <w:rPr>
          <w:noProof/>
        </w:rPr>
      </w:pPr>
    </w:p>
    <w:p w14:paraId="1C9AB5FF" w14:textId="7644BC1E" w:rsidR="00D45B13" w:rsidRPr="00D45B13" w:rsidRDefault="00D45B13" w:rsidP="00D45B13">
      <w:pPr>
        <w:tabs>
          <w:tab w:val="left" w:pos="6075"/>
        </w:tabs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</w:p>
    <w:sectPr w:rsidR="00D45B13" w:rsidRPr="00D45B13" w:rsidSect="00516C30">
      <w:headerReference w:type="default" r:id="rId10"/>
      <w:footerReference w:type="default" r:id="rId11"/>
      <w:pgSz w:w="11906" w:h="16838" w:code="9"/>
      <w:pgMar w:top="2552" w:right="1134" w:bottom="1134" w:left="1701" w:header="709" w:footer="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FEABD27" w14:textId="77777777" w:rsidR="00690B15" w:rsidRDefault="00690B15" w:rsidP="00001480">
      <w:pPr>
        <w:spacing w:after="0" w:line="240" w:lineRule="auto"/>
      </w:pPr>
      <w:r>
        <w:separator/>
      </w:r>
    </w:p>
  </w:endnote>
  <w:endnote w:type="continuationSeparator" w:id="0">
    <w:p w14:paraId="1391B624" w14:textId="77777777" w:rsidR="00690B15" w:rsidRDefault="00690B15" w:rsidP="000014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0CAB1A" w14:textId="77777777" w:rsidR="0016692F" w:rsidRDefault="0016692F" w:rsidP="0012200F">
    <w:pPr>
      <w:pStyle w:val="Rodap1"/>
      <w:tabs>
        <w:tab w:val="clear" w:pos="4252"/>
        <w:tab w:val="clear" w:pos="8504"/>
      </w:tabs>
      <w:spacing w:line="360" w:lineRule="auto"/>
      <w:ind w:left="-1134" w:right="-568"/>
      <w:jc w:val="center"/>
      <w:rPr>
        <w:rFonts w:ascii="Times New Roman" w:hAnsi="Times New Roman" w:cs="Times New Roman"/>
        <w:color w:val="auto"/>
        <w:sz w:val="16"/>
        <w:szCs w:val="16"/>
      </w:rPr>
    </w:pPr>
  </w:p>
  <w:p w14:paraId="1720B7D5" w14:textId="77777777" w:rsidR="00005370" w:rsidRDefault="00005370" w:rsidP="00005370">
    <w:pPr>
      <w:pStyle w:val="Rodap1"/>
      <w:tabs>
        <w:tab w:val="left" w:pos="708"/>
      </w:tabs>
      <w:spacing w:line="360" w:lineRule="auto"/>
      <w:ind w:left="-1134" w:right="-568"/>
      <w:jc w:val="center"/>
      <w:rPr>
        <w:rFonts w:ascii="Times New Roman" w:hAnsi="Times New Roman" w:cs="Times New Roman"/>
        <w:color w:val="auto"/>
        <w:sz w:val="16"/>
        <w:szCs w:val="16"/>
      </w:rPr>
    </w:pPr>
    <w:r>
      <w:rPr>
        <w:rFonts w:ascii="Times New Roman" w:hAnsi="Times New Roman" w:cs="Times New Roman"/>
        <w:color w:val="auto"/>
        <w:sz w:val="16"/>
        <w:szCs w:val="16"/>
      </w:rPr>
      <w:t>Sede: Av. Monte Castelo, 269, bairro Monte Castelo - CEP 79010-400 - Campo Grande/MS.  Fone: (67) 3323-3167 – Fax: (67) 3323- 3111</w:t>
    </w:r>
  </w:p>
  <w:p w14:paraId="5D392937" w14:textId="77777777" w:rsidR="00005370" w:rsidRDefault="00005370" w:rsidP="00005370">
    <w:pPr>
      <w:spacing w:after="0" w:line="360" w:lineRule="auto"/>
      <w:ind w:left="-1134" w:right="-568"/>
      <w:jc w:val="center"/>
      <w:rPr>
        <w:sz w:val="16"/>
        <w:szCs w:val="16"/>
        <w:lang w:eastAsia="pt-BR"/>
      </w:rPr>
    </w:pPr>
    <w:r>
      <w:rPr>
        <w:sz w:val="16"/>
        <w:szCs w:val="16"/>
        <w:lang w:eastAsia="pt-BR"/>
      </w:rPr>
      <w:t>Subseção Três Lagoas: Rua Engenheiro Elviro Mario Mancini, 1.420, Vila Nova – CEP 79601-060 – Três Lagoas/MS. Fone: (67) 99869-9895</w:t>
    </w:r>
  </w:p>
  <w:p w14:paraId="74EEFDB7" w14:textId="77777777" w:rsidR="00005370" w:rsidRDefault="00005370" w:rsidP="00005370">
    <w:pPr>
      <w:spacing w:after="0" w:line="360" w:lineRule="auto"/>
      <w:ind w:left="-1134" w:right="-568"/>
      <w:jc w:val="center"/>
      <w:rPr>
        <w:sz w:val="16"/>
        <w:szCs w:val="16"/>
        <w:bdr w:val="none" w:sz="0" w:space="0" w:color="auto" w:frame="1"/>
        <w:shd w:val="clear" w:color="auto" w:fill="FFFFFF"/>
        <w:lang w:eastAsia="pt-BR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50BBDE1" wp14:editId="1E802081">
              <wp:simplePos x="0" y="0"/>
              <wp:positionH relativeFrom="page">
                <wp:posOffset>6682105</wp:posOffset>
              </wp:positionH>
              <wp:positionV relativeFrom="margin">
                <wp:posOffset>8422640</wp:posOffset>
              </wp:positionV>
              <wp:extent cx="652145" cy="257175"/>
              <wp:effectExtent l="0" t="0" r="0" b="9525"/>
              <wp:wrapNone/>
              <wp:docPr id="3" name="Retângul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52145" cy="2571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69602B98" w14:textId="77777777" w:rsidR="00005370" w:rsidRDefault="00005370" w:rsidP="00005370">
                          <w:pPr>
                            <w:pBdr>
                              <w:bottom w:val="single" w:sz="4" w:space="1" w:color="auto"/>
                            </w:pBdr>
                            <w:ind w:right="79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 xml:space="preserve">Pág. </w:t>
                          </w:r>
                          <w:r>
                            <w:rPr>
                              <w:b/>
                              <w:bCs/>
                              <w:sz w:val="16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b/>
                              <w:bCs/>
                              <w:sz w:val="16"/>
                              <w:szCs w:val="16"/>
                            </w:rPr>
                            <w:instrText>PAGE  \* Arabic  \* MERGEFORMAT</w:instrText>
                          </w:r>
                          <w:r>
                            <w:rPr>
                              <w:b/>
                              <w:bCs/>
                              <w:sz w:val="16"/>
                              <w:szCs w:val="16"/>
                            </w:rPr>
                            <w:fldChar w:fldCharType="separate"/>
                          </w:r>
                          <w:r>
                            <w:rPr>
                              <w:b/>
                              <w:bCs/>
                              <w:noProof/>
                              <w:sz w:val="16"/>
                              <w:szCs w:val="16"/>
                            </w:rPr>
                            <w:t>2</w:t>
                          </w:r>
                          <w:r>
                            <w:rPr>
                              <w:b/>
                              <w:bCs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sz w:val="16"/>
                              <w:szCs w:val="16"/>
                            </w:rPr>
                            <w:t xml:space="preserve">/ </w:t>
                          </w:r>
                          <w:r>
                            <w:rPr>
                              <w:b/>
                              <w:bCs/>
                              <w:noProof/>
                              <w:sz w:val="16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b/>
                              <w:bCs/>
                              <w:noProof/>
                              <w:sz w:val="16"/>
                              <w:szCs w:val="16"/>
                            </w:rPr>
                            <w:instrText>NUMPAGES  \* Arabic  \* MERGEFORMAT</w:instrText>
                          </w:r>
                          <w:r>
                            <w:rPr>
                              <w:b/>
                              <w:bCs/>
                              <w:noProof/>
                              <w:sz w:val="16"/>
                              <w:szCs w:val="16"/>
                            </w:rPr>
                            <w:fldChar w:fldCharType="separate"/>
                          </w:r>
                          <w:r>
                            <w:rPr>
                              <w:b/>
                              <w:bCs/>
                              <w:noProof/>
                              <w:sz w:val="16"/>
                              <w:szCs w:val="16"/>
                            </w:rPr>
                            <w:t>2</w:t>
                          </w:r>
                          <w:r>
                            <w:rPr>
                              <w:b/>
                              <w:bCs/>
                              <w:noProof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sz w:val="16"/>
                              <w:szCs w:val="16"/>
                            </w:rPr>
                            <w:softHyphen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50BBDE1" id="Retângulo 3" o:spid="_x0000_s1026" style="position:absolute;left:0;text-align:left;margin-left:526.15pt;margin-top:663.2pt;width:51.35pt;height:20.2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" stroked="f">
              <v:textbox>
                <w:txbxContent>
                  <w:p w14:paraId="69602B98" w14:textId="77777777" w:rsidR="00005370" w:rsidRDefault="00005370" w:rsidP="00005370">
                    <w:pPr>
                      <w:pBdr>
                        <w:bottom w:val="single" w:sz="4" w:space="1" w:color="auto"/>
                      </w:pBdr>
                      <w:ind w:right="79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 xml:space="preserve">Pág. </w:t>
                    </w:r>
                    <w:r>
                      <w:rPr>
                        <w:b/>
                        <w:bCs/>
                        <w:sz w:val="16"/>
                        <w:szCs w:val="16"/>
                      </w:rPr>
                      <w:fldChar w:fldCharType="begin"/>
                    </w:r>
                    <w:r>
                      <w:rPr>
                        <w:b/>
                        <w:bCs/>
                        <w:sz w:val="16"/>
                        <w:szCs w:val="16"/>
                      </w:rPr>
                      <w:instrText>PAGE  \* Arabic  \* MERGEFORMAT</w:instrText>
                    </w:r>
                    <w:r>
                      <w:rPr>
                        <w:b/>
                        <w:bCs/>
                        <w:sz w:val="16"/>
                        <w:szCs w:val="16"/>
                      </w:rPr>
                      <w:fldChar w:fldCharType="separate"/>
                    </w:r>
                    <w:r>
                      <w:rPr>
                        <w:b/>
                        <w:bCs/>
                        <w:noProof/>
                        <w:sz w:val="16"/>
                        <w:szCs w:val="16"/>
                      </w:rPr>
                      <w:t>2</w:t>
                    </w:r>
                    <w:r>
                      <w:rPr>
                        <w:b/>
                        <w:bCs/>
                        <w:sz w:val="16"/>
                        <w:szCs w:val="16"/>
                      </w:rPr>
                      <w:fldChar w:fldCharType="end"/>
                    </w:r>
                    <w:r>
                      <w:rPr>
                        <w:sz w:val="16"/>
                        <w:szCs w:val="16"/>
                      </w:rPr>
                      <w:t xml:space="preserve">/ </w:t>
                    </w:r>
                    <w:r>
                      <w:rPr>
                        <w:b/>
                        <w:bCs/>
                        <w:noProof/>
                        <w:sz w:val="16"/>
                        <w:szCs w:val="16"/>
                      </w:rPr>
                      <w:fldChar w:fldCharType="begin"/>
                    </w:r>
                    <w:r>
                      <w:rPr>
                        <w:b/>
                        <w:bCs/>
                        <w:noProof/>
                        <w:sz w:val="16"/>
                        <w:szCs w:val="16"/>
                      </w:rPr>
                      <w:instrText>NUMPAGES  \* Arabic  \* MERGEFORMAT</w:instrText>
                    </w:r>
                    <w:r>
                      <w:rPr>
                        <w:b/>
                        <w:bCs/>
                        <w:noProof/>
                        <w:sz w:val="16"/>
                        <w:szCs w:val="16"/>
                      </w:rPr>
                      <w:fldChar w:fldCharType="separate"/>
                    </w:r>
                    <w:r>
                      <w:rPr>
                        <w:b/>
                        <w:bCs/>
                        <w:noProof/>
                        <w:sz w:val="16"/>
                        <w:szCs w:val="16"/>
                      </w:rPr>
                      <w:t>2</w:t>
                    </w:r>
                    <w:r>
                      <w:rPr>
                        <w:b/>
                        <w:bCs/>
                        <w:noProof/>
                        <w:sz w:val="16"/>
                        <w:szCs w:val="16"/>
                      </w:rPr>
                      <w:fldChar w:fldCharType="end"/>
                    </w:r>
                    <w:r>
                      <w:rPr>
                        <w:sz w:val="16"/>
                        <w:szCs w:val="16"/>
                      </w:rPr>
                      <w:softHyphen/>
                    </w:r>
                  </w:p>
                </w:txbxContent>
              </v:textbox>
              <w10:wrap anchorx="page" anchory="margin"/>
            </v:rect>
          </w:pict>
        </mc:Fallback>
      </mc:AlternateContent>
    </w:r>
    <w:r>
      <w:rPr>
        <w:sz w:val="16"/>
        <w:szCs w:val="16"/>
        <w:lang w:eastAsia="pt-BR"/>
      </w:rPr>
      <w:t>Subseção Dourados: Rua: Ciro Melo, 1374</w:t>
    </w:r>
    <w:r>
      <w:rPr>
        <w:sz w:val="16"/>
        <w:szCs w:val="16"/>
        <w:bdr w:val="none" w:sz="0" w:space="0" w:color="auto" w:frame="1"/>
        <w:shd w:val="clear" w:color="auto" w:fill="FFFFFF"/>
        <w:lang w:eastAsia="pt-BR"/>
      </w:rPr>
      <w:t xml:space="preserve"> -Jardim Central - Cep:79805-031 – Dourados/MS. Fone/Fax: (67) 3423-1754</w:t>
    </w:r>
  </w:p>
  <w:p w14:paraId="0F88546A" w14:textId="77777777" w:rsidR="00005370" w:rsidRDefault="00005370" w:rsidP="00005370">
    <w:pPr>
      <w:pStyle w:val="Rodap"/>
      <w:jc w:val="center"/>
    </w:pPr>
    <w:r>
      <w:rPr>
        <w:sz w:val="16"/>
        <w:szCs w:val="16"/>
      </w:rPr>
      <w:t xml:space="preserve">Site: </w:t>
    </w:r>
    <w:hyperlink r:id="rId1" w:history="1">
      <w:r>
        <w:rPr>
          <w:rStyle w:val="Hyperlink"/>
          <w:sz w:val="16"/>
          <w:szCs w:val="16"/>
        </w:rPr>
        <w:t>www.corenms.gov.br</w:t>
      </w:r>
    </w:hyperlink>
  </w:p>
  <w:p w14:paraId="7C1B0E97" w14:textId="77777777" w:rsidR="00005370" w:rsidRDefault="00005370" w:rsidP="00005370">
    <w:pPr>
      <w:pStyle w:val="Rodap1"/>
      <w:tabs>
        <w:tab w:val="clear" w:pos="4252"/>
        <w:tab w:val="clear" w:pos="8504"/>
      </w:tabs>
      <w:spacing w:line="360" w:lineRule="auto"/>
      <w:ind w:left="-1134" w:right="-568"/>
      <w:jc w:val="center"/>
      <w:rPr>
        <w:rFonts w:ascii="Times New Roman" w:hAnsi="Times New Roman" w:cs="Times New Roman"/>
        <w:color w:val="auto"/>
        <w:sz w:val="16"/>
        <w:szCs w:val="16"/>
      </w:rPr>
    </w:pPr>
  </w:p>
  <w:p w14:paraId="4CA387A3" w14:textId="77777777" w:rsidR="0016692F" w:rsidRPr="00E71A61" w:rsidRDefault="0016692F" w:rsidP="00282966">
    <w:pPr>
      <w:pStyle w:val="Rodap1"/>
      <w:tabs>
        <w:tab w:val="clear" w:pos="4252"/>
        <w:tab w:val="clear" w:pos="8504"/>
      </w:tabs>
      <w:spacing w:line="360" w:lineRule="auto"/>
      <w:ind w:left="-1134" w:right="-568"/>
      <w:jc w:val="center"/>
      <w:rPr>
        <w:color w:val="auto"/>
        <w:sz w:val="20"/>
        <w:szCs w:val="20"/>
      </w:rPr>
    </w:pPr>
    <w:r w:rsidRPr="004E636D">
      <w:rPr>
        <w:sz w:val="20"/>
        <w:szCs w:val="20"/>
      </w:rPr>
      <w:t xml:space="preserve">      </w:t>
    </w:r>
    <w:r>
      <w:rPr>
        <w:sz w:val="20"/>
        <w:szCs w:val="20"/>
      </w:rPr>
      <w:t xml:space="preserve">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F8C11FF" w14:textId="77777777" w:rsidR="00690B15" w:rsidRDefault="00690B15" w:rsidP="00001480">
      <w:pPr>
        <w:spacing w:after="0" w:line="240" w:lineRule="auto"/>
      </w:pPr>
      <w:r>
        <w:separator/>
      </w:r>
    </w:p>
  </w:footnote>
  <w:footnote w:type="continuationSeparator" w:id="0">
    <w:p w14:paraId="52FBDBA9" w14:textId="77777777" w:rsidR="00690B15" w:rsidRDefault="00690B15" w:rsidP="0000148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0AE2C4" w14:textId="77777777" w:rsidR="0016692F" w:rsidRDefault="0016692F" w:rsidP="00054628">
    <w:pPr>
      <w:pStyle w:val="Cabealho"/>
      <w:tabs>
        <w:tab w:val="clear" w:pos="4252"/>
        <w:tab w:val="clear" w:pos="8504"/>
      </w:tabs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 wp14:anchorId="34214EC0" wp14:editId="7CD6EF24">
          <wp:simplePos x="0" y="0"/>
          <wp:positionH relativeFrom="column">
            <wp:posOffset>1617980</wp:posOffset>
          </wp:positionH>
          <wp:positionV relativeFrom="paragraph">
            <wp:posOffset>-268605</wp:posOffset>
          </wp:positionV>
          <wp:extent cx="2521585" cy="683895"/>
          <wp:effectExtent l="0" t="0" r="0" b="1905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1585" cy="6838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EAA6818" w14:textId="77777777" w:rsidR="0016692F" w:rsidRDefault="0016692F" w:rsidP="002F663E">
    <w:pPr>
      <w:pStyle w:val="Cabealho"/>
    </w:pPr>
  </w:p>
  <w:p w14:paraId="1A685A54" w14:textId="77777777" w:rsidR="0016692F" w:rsidRDefault="0016692F" w:rsidP="002F663E">
    <w:pPr>
      <w:pStyle w:val="Cabealho"/>
      <w:jc w:val="center"/>
    </w:pPr>
  </w:p>
  <w:p w14:paraId="305E1ADD" w14:textId="77777777" w:rsidR="0016692F" w:rsidRDefault="0016692F" w:rsidP="00054628">
    <w:pPr>
      <w:spacing w:after="0" w:line="240" w:lineRule="auto"/>
      <w:jc w:val="center"/>
      <w:rPr>
        <w:rFonts w:ascii="Arial" w:hAnsi="Arial" w:cs="Arial"/>
        <w:b/>
        <w:bCs/>
        <w:sz w:val="24"/>
        <w:szCs w:val="24"/>
      </w:rPr>
    </w:pPr>
    <w:r>
      <w:rPr>
        <w:rFonts w:ascii="Arial" w:hAnsi="Arial" w:cs="Arial"/>
        <w:b/>
        <w:bCs/>
        <w:sz w:val="24"/>
        <w:szCs w:val="24"/>
      </w:rPr>
      <w:t>Conselho Regional de Enfermagem de Mato Grosso do Sul</w:t>
    </w:r>
  </w:p>
  <w:p w14:paraId="25395BAA" w14:textId="77777777" w:rsidR="0016692F" w:rsidRDefault="0016692F" w:rsidP="00054628">
    <w:pPr>
      <w:spacing w:after="0" w:line="240" w:lineRule="auto"/>
      <w:jc w:val="center"/>
    </w:pPr>
    <w:r>
      <w:rPr>
        <w:rFonts w:ascii="Arial" w:hAnsi="Arial" w:cs="Arial"/>
        <w:sz w:val="20"/>
        <w:szCs w:val="20"/>
      </w:rPr>
      <w:t>Sistema Cofen/Conselhos Regionais - Autarquia Federal criada pela Lei Nº 5. 905/73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8138C6"/>
    <w:multiLevelType w:val="hybridMultilevel"/>
    <w:tmpl w:val="78B08E92"/>
    <w:lvl w:ilvl="0" w:tplc="0416000F">
      <w:start w:val="1"/>
      <w:numFmt w:val="decimal"/>
      <w:lvlText w:val="%1."/>
      <w:lvlJc w:val="left"/>
      <w:pPr>
        <w:ind w:left="1996" w:hanging="360"/>
      </w:pPr>
      <w:rPr>
        <w:rFonts w:cs="Times New Roman"/>
      </w:rPr>
    </w:lvl>
    <w:lvl w:ilvl="1" w:tplc="04160019">
      <w:start w:val="1"/>
      <w:numFmt w:val="lowerLetter"/>
      <w:lvlText w:val="%2."/>
      <w:lvlJc w:val="left"/>
      <w:pPr>
        <w:ind w:left="2716" w:hanging="360"/>
      </w:pPr>
      <w:rPr>
        <w:rFonts w:cs="Times New Roman"/>
      </w:rPr>
    </w:lvl>
    <w:lvl w:ilvl="2" w:tplc="0416001B">
      <w:start w:val="1"/>
      <w:numFmt w:val="lowerRoman"/>
      <w:lvlText w:val="%3."/>
      <w:lvlJc w:val="right"/>
      <w:pPr>
        <w:ind w:left="3436" w:hanging="180"/>
      </w:pPr>
      <w:rPr>
        <w:rFonts w:cs="Times New Roman"/>
      </w:rPr>
    </w:lvl>
    <w:lvl w:ilvl="3" w:tplc="0416000F">
      <w:start w:val="1"/>
      <w:numFmt w:val="decimal"/>
      <w:lvlText w:val="%4."/>
      <w:lvlJc w:val="left"/>
      <w:pPr>
        <w:ind w:left="4156" w:hanging="360"/>
      </w:pPr>
      <w:rPr>
        <w:rFonts w:cs="Times New Roman"/>
      </w:rPr>
    </w:lvl>
    <w:lvl w:ilvl="4" w:tplc="04160019">
      <w:start w:val="1"/>
      <w:numFmt w:val="lowerLetter"/>
      <w:lvlText w:val="%5."/>
      <w:lvlJc w:val="left"/>
      <w:pPr>
        <w:ind w:left="4876" w:hanging="360"/>
      </w:pPr>
      <w:rPr>
        <w:rFonts w:cs="Times New Roman"/>
      </w:rPr>
    </w:lvl>
    <w:lvl w:ilvl="5" w:tplc="0416001B">
      <w:start w:val="1"/>
      <w:numFmt w:val="lowerRoman"/>
      <w:lvlText w:val="%6."/>
      <w:lvlJc w:val="right"/>
      <w:pPr>
        <w:ind w:left="5596" w:hanging="180"/>
      </w:pPr>
      <w:rPr>
        <w:rFonts w:cs="Times New Roman"/>
      </w:rPr>
    </w:lvl>
    <w:lvl w:ilvl="6" w:tplc="0416000F">
      <w:start w:val="1"/>
      <w:numFmt w:val="decimal"/>
      <w:lvlText w:val="%7."/>
      <w:lvlJc w:val="left"/>
      <w:pPr>
        <w:ind w:left="6316" w:hanging="360"/>
      </w:pPr>
      <w:rPr>
        <w:rFonts w:cs="Times New Roman"/>
      </w:rPr>
    </w:lvl>
    <w:lvl w:ilvl="7" w:tplc="04160019">
      <w:start w:val="1"/>
      <w:numFmt w:val="lowerLetter"/>
      <w:lvlText w:val="%8."/>
      <w:lvlJc w:val="left"/>
      <w:pPr>
        <w:ind w:left="7036" w:hanging="360"/>
      </w:pPr>
      <w:rPr>
        <w:rFonts w:cs="Times New Roman"/>
      </w:rPr>
    </w:lvl>
    <w:lvl w:ilvl="8" w:tplc="0416001B">
      <w:start w:val="1"/>
      <w:numFmt w:val="lowerRoman"/>
      <w:lvlText w:val="%9."/>
      <w:lvlJc w:val="right"/>
      <w:pPr>
        <w:ind w:left="7756" w:hanging="180"/>
      </w:pPr>
      <w:rPr>
        <w:rFonts w:cs="Times New Roman"/>
      </w:rPr>
    </w:lvl>
  </w:abstractNum>
  <w:abstractNum w:abstractNumId="1" w15:restartNumberingAfterBreak="0">
    <w:nsid w:val="19CF4E42"/>
    <w:multiLevelType w:val="hybridMultilevel"/>
    <w:tmpl w:val="D97014FE"/>
    <w:lvl w:ilvl="0" w:tplc="0416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6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6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6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42F0378A"/>
    <w:multiLevelType w:val="hybridMultilevel"/>
    <w:tmpl w:val="C0064222"/>
    <w:lvl w:ilvl="0" w:tplc="0416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6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6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6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51957FFB"/>
    <w:multiLevelType w:val="hybridMultilevel"/>
    <w:tmpl w:val="5972EF76"/>
    <w:lvl w:ilvl="0" w:tplc="0416000F">
      <w:start w:val="6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6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6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6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6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6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6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6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543A7129"/>
    <w:multiLevelType w:val="hybridMultilevel"/>
    <w:tmpl w:val="F6C80408"/>
    <w:lvl w:ilvl="0" w:tplc="0416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6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6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6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6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6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6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6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6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6226113A"/>
    <w:multiLevelType w:val="hybridMultilevel"/>
    <w:tmpl w:val="CBB2E9A8"/>
    <w:lvl w:ilvl="0" w:tplc="713A5ECA">
      <w:start w:val="1"/>
      <w:numFmt w:val="ordinal"/>
      <w:lvlText w:val="Art. %1"/>
      <w:lvlJc w:val="left"/>
      <w:pPr>
        <w:ind w:left="2280" w:hanging="360"/>
      </w:pPr>
      <w:rPr>
        <w:rFonts w:cs="Times New Roman"/>
        <w:b/>
        <w:i w:val="0"/>
      </w:rPr>
    </w:lvl>
    <w:lvl w:ilvl="1" w:tplc="04160019">
      <w:start w:val="1"/>
      <w:numFmt w:val="lowerLetter"/>
      <w:lvlText w:val="%2."/>
      <w:lvlJc w:val="left"/>
      <w:pPr>
        <w:ind w:left="3000" w:hanging="360"/>
      </w:pPr>
      <w:rPr>
        <w:rFonts w:cs="Times New Roman"/>
      </w:rPr>
    </w:lvl>
    <w:lvl w:ilvl="2" w:tplc="0416001B">
      <w:start w:val="1"/>
      <w:numFmt w:val="lowerRoman"/>
      <w:lvlText w:val="%3."/>
      <w:lvlJc w:val="right"/>
      <w:pPr>
        <w:ind w:left="3720" w:hanging="180"/>
      </w:pPr>
      <w:rPr>
        <w:rFonts w:cs="Times New Roman"/>
      </w:rPr>
    </w:lvl>
    <w:lvl w:ilvl="3" w:tplc="0416000F">
      <w:start w:val="1"/>
      <w:numFmt w:val="decimal"/>
      <w:lvlText w:val="%4."/>
      <w:lvlJc w:val="left"/>
      <w:pPr>
        <w:ind w:left="4440" w:hanging="360"/>
      </w:pPr>
      <w:rPr>
        <w:rFonts w:cs="Times New Roman"/>
      </w:rPr>
    </w:lvl>
    <w:lvl w:ilvl="4" w:tplc="04160019">
      <w:start w:val="1"/>
      <w:numFmt w:val="lowerLetter"/>
      <w:lvlText w:val="%5."/>
      <w:lvlJc w:val="left"/>
      <w:pPr>
        <w:ind w:left="5160" w:hanging="360"/>
      </w:pPr>
      <w:rPr>
        <w:rFonts w:cs="Times New Roman"/>
      </w:rPr>
    </w:lvl>
    <w:lvl w:ilvl="5" w:tplc="0416001B">
      <w:start w:val="1"/>
      <w:numFmt w:val="lowerRoman"/>
      <w:lvlText w:val="%6."/>
      <w:lvlJc w:val="right"/>
      <w:pPr>
        <w:ind w:left="5880" w:hanging="180"/>
      </w:pPr>
      <w:rPr>
        <w:rFonts w:cs="Times New Roman"/>
      </w:rPr>
    </w:lvl>
    <w:lvl w:ilvl="6" w:tplc="0416000F">
      <w:start w:val="1"/>
      <w:numFmt w:val="decimal"/>
      <w:lvlText w:val="%7."/>
      <w:lvlJc w:val="left"/>
      <w:pPr>
        <w:ind w:left="6600" w:hanging="360"/>
      </w:pPr>
      <w:rPr>
        <w:rFonts w:cs="Times New Roman"/>
      </w:rPr>
    </w:lvl>
    <w:lvl w:ilvl="7" w:tplc="04160019">
      <w:start w:val="1"/>
      <w:numFmt w:val="lowerLetter"/>
      <w:lvlText w:val="%8."/>
      <w:lvlJc w:val="left"/>
      <w:pPr>
        <w:ind w:left="7320" w:hanging="360"/>
      </w:pPr>
      <w:rPr>
        <w:rFonts w:cs="Times New Roman"/>
      </w:rPr>
    </w:lvl>
    <w:lvl w:ilvl="8" w:tplc="0416001B">
      <w:start w:val="1"/>
      <w:numFmt w:val="lowerRoman"/>
      <w:lvlText w:val="%9."/>
      <w:lvlJc w:val="right"/>
      <w:pPr>
        <w:ind w:left="8040" w:hanging="180"/>
      </w:pPr>
      <w:rPr>
        <w:rFonts w:cs="Times New Roman"/>
      </w:rPr>
    </w:lvl>
  </w:abstractNum>
  <w:abstractNum w:abstractNumId="6" w15:restartNumberingAfterBreak="0">
    <w:nsid w:val="689D0A5E"/>
    <w:multiLevelType w:val="hybridMultilevel"/>
    <w:tmpl w:val="F16ED3FE"/>
    <w:lvl w:ilvl="0" w:tplc="0416000F">
      <w:start w:val="1"/>
      <w:numFmt w:val="decimal"/>
      <w:lvlText w:val="%1."/>
      <w:lvlJc w:val="left"/>
      <w:pPr>
        <w:ind w:left="1429" w:hanging="360"/>
      </w:pPr>
      <w:rPr>
        <w:rFonts w:cs="Times New Roman" w:hint="default"/>
        <w:b/>
        <w:bCs/>
      </w:rPr>
    </w:lvl>
    <w:lvl w:ilvl="1" w:tplc="0416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6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6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6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710E657F"/>
    <w:multiLevelType w:val="hybridMultilevel"/>
    <w:tmpl w:val="7292AEA4"/>
    <w:lvl w:ilvl="0" w:tplc="0416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6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6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6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7D5F6EEC"/>
    <w:multiLevelType w:val="hybridMultilevel"/>
    <w:tmpl w:val="4F64372C"/>
    <w:lvl w:ilvl="0" w:tplc="0416000D">
      <w:start w:val="1"/>
      <w:numFmt w:val="bullet"/>
      <w:lvlText w:val=""/>
      <w:lvlJc w:val="left"/>
      <w:pPr>
        <w:ind w:left="1485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2205" w:hanging="360"/>
      </w:pPr>
      <w:rPr>
        <w:rFonts w:ascii="Courier New" w:hAnsi="Courier New" w:hint="default"/>
      </w:rPr>
    </w:lvl>
    <w:lvl w:ilvl="2" w:tplc="04160005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365" w:hanging="360"/>
      </w:pPr>
      <w:rPr>
        <w:rFonts w:ascii="Courier New" w:hAnsi="Courier New" w:hint="default"/>
      </w:rPr>
    </w:lvl>
    <w:lvl w:ilvl="5" w:tplc="04160005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525" w:hanging="360"/>
      </w:pPr>
      <w:rPr>
        <w:rFonts w:ascii="Courier New" w:hAnsi="Courier New" w:hint="default"/>
      </w:rPr>
    </w:lvl>
    <w:lvl w:ilvl="8" w:tplc="04160005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num w:numId="1" w16cid:durableId="2126525">
    <w:abstractNumId w:val="3"/>
  </w:num>
  <w:num w:numId="2" w16cid:durableId="1428036652">
    <w:abstractNumId w:val="4"/>
  </w:num>
  <w:num w:numId="3" w16cid:durableId="1283147778">
    <w:abstractNumId w:val="1"/>
  </w:num>
  <w:num w:numId="4" w16cid:durableId="289215392">
    <w:abstractNumId w:val="7"/>
  </w:num>
  <w:num w:numId="5" w16cid:durableId="1443306705">
    <w:abstractNumId w:val="6"/>
  </w:num>
  <w:num w:numId="6" w16cid:durableId="1073703271">
    <w:abstractNumId w:val="8"/>
  </w:num>
  <w:num w:numId="7" w16cid:durableId="1777946638">
    <w:abstractNumId w:val="0"/>
  </w:num>
  <w:num w:numId="8" w16cid:durableId="200290531">
    <w:abstractNumId w:val="2"/>
  </w:num>
  <w:num w:numId="9" w16cid:durableId="41840799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defaultTabStop w:val="709"/>
  <w:hyphenationZone w:val="425"/>
  <w:doNotHyphenateCaps/>
  <w:characterSpacingControl w:val="doNotCompress"/>
  <w:doNotValidateAgainstSchema/>
  <w:doNotDemarcateInvalidXml/>
  <w:hdrShapeDefaults>
    <o:shapedefaults v:ext="edit" spidmax="4710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1480"/>
    <w:rsid w:val="00000685"/>
    <w:rsid w:val="00001480"/>
    <w:rsid w:val="00005370"/>
    <w:rsid w:val="00007FD5"/>
    <w:rsid w:val="0001102E"/>
    <w:rsid w:val="0001368D"/>
    <w:rsid w:val="000154C7"/>
    <w:rsid w:val="00015578"/>
    <w:rsid w:val="00016EBF"/>
    <w:rsid w:val="000201BC"/>
    <w:rsid w:val="00022530"/>
    <w:rsid w:val="000225A7"/>
    <w:rsid w:val="000239F0"/>
    <w:rsid w:val="0002651C"/>
    <w:rsid w:val="00031EB6"/>
    <w:rsid w:val="00032CF9"/>
    <w:rsid w:val="0003427F"/>
    <w:rsid w:val="00034F34"/>
    <w:rsid w:val="00036A43"/>
    <w:rsid w:val="00044380"/>
    <w:rsid w:val="00047988"/>
    <w:rsid w:val="00054628"/>
    <w:rsid w:val="00057908"/>
    <w:rsid w:val="00061874"/>
    <w:rsid w:val="00061E46"/>
    <w:rsid w:val="000669BC"/>
    <w:rsid w:val="00074CEA"/>
    <w:rsid w:val="00076758"/>
    <w:rsid w:val="00082E02"/>
    <w:rsid w:val="000836ED"/>
    <w:rsid w:val="00083E15"/>
    <w:rsid w:val="000851A2"/>
    <w:rsid w:val="00087234"/>
    <w:rsid w:val="00087B9C"/>
    <w:rsid w:val="00094E4C"/>
    <w:rsid w:val="000A0BF5"/>
    <w:rsid w:val="000A12B9"/>
    <w:rsid w:val="000A13CB"/>
    <w:rsid w:val="000A14BD"/>
    <w:rsid w:val="000A390C"/>
    <w:rsid w:val="000D1671"/>
    <w:rsid w:val="000D78F0"/>
    <w:rsid w:val="000E4610"/>
    <w:rsid w:val="000F06F8"/>
    <w:rsid w:val="000F38AC"/>
    <w:rsid w:val="000F51C0"/>
    <w:rsid w:val="000F54DF"/>
    <w:rsid w:val="000F5E1D"/>
    <w:rsid w:val="00105758"/>
    <w:rsid w:val="00106A4C"/>
    <w:rsid w:val="00113914"/>
    <w:rsid w:val="001148EA"/>
    <w:rsid w:val="00117833"/>
    <w:rsid w:val="0012200F"/>
    <w:rsid w:val="00123404"/>
    <w:rsid w:val="00123B7A"/>
    <w:rsid w:val="0012561E"/>
    <w:rsid w:val="00130E45"/>
    <w:rsid w:val="0013207E"/>
    <w:rsid w:val="00137322"/>
    <w:rsid w:val="001424EE"/>
    <w:rsid w:val="00142CA3"/>
    <w:rsid w:val="00145102"/>
    <w:rsid w:val="00150034"/>
    <w:rsid w:val="00150412"/>
    <w:rsid w:val="00150880"/>
    <w:rsid w:val="001543E5"/>
    <w:rsid w:val="001564FB"/>
    <w:rsid w:val="00157B9A"/>
    <w:rsid w:val="00163C2D"/>
    <w:rsid w:val="0016692F"/>
    <w:rsid w:val="00171044"/>
    <w:rsid w:val="00173EE1"/>
    <w:rsid w:val="00186D99"/>
    <w:rsid w:val="00190DE0"/>
    <w:rsid w:val="001958FD"/>
    <w:rsid w:val="001A169A"/>
    <w:rsid w:val="001A2C4D"/>
    <w:rsid w:val="001A2DC3"/>
    <w:rsid w:val="001A356F"/>
    <w:rsid w:val="001B1199"/>
    <w:rsid w:val="001B1CD1"/>
    <w:rsid w:val="001B2213"/>
    <w:rsid w:val="001B4D3B"/>
    <w:rsid w:val="001B51E9"/>
    <w:rsid w:val="001B7946"/>
    <w:rsid w:val="001C3D21"/>
    <w:rsid w:val="001C56F7"/>
    <w:rsid w:val="001D052F"/>
    <w:rsid w:val="001D29A0"/>
    <w:rsid w:val="001D4E53"/>
    <w:rsid w:val="001D5067"/>
    <w:rsid w:val="001D7A3F"/>
    <w:rsid w:val="001E2F92"/>
    <w:rsid w:val="001F1E34"/>
    <w:rsid w:val="00224E69"/>
    <w:rsid w:val="00225336"/>
    <w:rsid w:val="002326CA"/>
    <w:rsid w:val="00233FCB"/>
    <w:rsid w:val="0023426A"/>
    <w:rsid w:val="00242300"/>
    <w:rsid w:val="0024304C"/>
    <w:rsid w:val="002465B2"/>
    <w:rsid w:val="0025044B"/>
    <w:rsid w:val="00252F08"/>
    <w:rsid w:val="002530B9"/>
    <w:rsid w:val="00253348"/>
    <w:rsid w:val="002604E7"/>
    <w:rsid w:val="00262997"/>
    <w:rsid w:val="00270019"/>
    <w:rsid w:val="002815E8"/>
    <w:rsid w:val="00282966"/>
    <w:rsid w:val="00286935"/>
    <w:rsid w:val="002901A5"/>
    <w:rsid w:val="002A1F00"/>
    <w:rsid w:val="002A4CA8"/>
    <w:rsid w:val="002C20D8"/>
    <w:rsid w:val="002C2BFF"/>
    <w:rsid w:val="002C6C73"/>
    <w:rsid w:val="002C7044"/>
    <w:rsid w:val="002D1228"/>
    <w:rsid w:val="002D32A9"/>
    <w:rsid w:val="002D6BCE"/>
    <w:rsid w:val="002E762F"/>
    <w:rsid w:val="002F1AEE"/>
    <w:rsid w:val="002F248C"/>
    <w:rsid w:val="002F2491"/>
    <w:rsid w:val="002F2952"/>
    <w:rsid w:val="002F573D"/>
    <w:rsid w:val="002F663E"/>
    <w:rsid w:val="00304885"/>
    <w:rsid w:val="00307918"/>
    <w:rsid w:val="00307C38"/>
    <w:rsid w:val="00312D15"/>
    <w:rsid w:val="00312F9E"/>
    <w:rsid w:val="00314EFF"/>
    <w:rsid w:val="0031600C"/>
    <w:rsid w:val="00320B91"/>
    <w:rsid w:val="00321413"/>
    <w:rsid w:val="00330F84"/>
    <w:rsid w:val="00335D8A"/>
    <w:rsid w:val="00341818"/>
    <w:rsid w:val="00344E9E"/>
    <w:rsid w:val="0034581B"/>
    <w:rsid w:val="00346553"/>
    <w:rsid w:val="00346784"/>
    <w:rsid w:val="003568E2"/>
    <w:rsid w:val="00356E8B"/>
    <w:rsid w:val="0036217C"/>
    <w:rsid w:val="00364329"/>
    <w:rsid w:val="00373C81"/>
    <w:rsid w:val="00376330"/>
    <w:rsid w:val="00380BB4"/>
    <w:rsid w:val="003815FB"/>
    <w:rsid w:val="003841BF"/>
    <w:rsid w:val="003931B4"/>
    <w:rsid w:val="00393EA0"/>
    <w:rsid w:val="003A3A1C"/>
    <w:rsid w:val="003B2C0E"/>
    <w:rsid w:val="003B481C"/>
    <w:rsid w:val="003B56B4"/>
    <w:rsid w:val="003B767F"/>
    <w:rsid w:val="003C6831"/>
    <w:rsid w:val="003C79E3"/>
    <w:rsid w:val="003D0EBD"/>
    <w:rsid w:val="003F0784"/>
    <w:rsid w:val="00401350"/>
    <w:rsid w:val="00410A1D"/>
    <w:rsid w:val="004160E6"/>
    <w:rsid w:val="00422EAF"/>
    <w:rsid w:val="004248C4"/>
    <w:rsid w:val="00426C57"/>
    <w:rsid w:val="004278F9"/>
    <w:rsid w:val="0042792F"/>
    <w:rsid w:val="00431A94"/>
    <w:rsid w:val="0043215E"/>
    <w:rsid w:val="004331A8"/>
    <w:rsid w:val="0044443B"/>
    <w:rsid w:val="00446C68"/>
    <w:rsid w:val="004504C4"/>
    <w:rsid w:val="00450858"/>
    <w:rsid w:val="00452442"/>
    <w:rsid w:val="00453D1A"/>
    <w:rsid w:val="00461A80"/>
    <w:rsid w:val="0046231E"/>
    <w:rsid w:val="00465F86"/>
    <w:rsid w:val="00470F51"/>
    <w:rsid w:val="0047103F"/>
    <w:rsid w:val="00471823"/>
    <w:rsid w:val="004762EF"/>
    <w:rsid w:val="00480AD1"/>
    <w:rsid w:val="004925F3"/>
    <w:rsid w:val="00495723"/>
    <w:rsid w:val="00495E9F"/>
    <w:rsid w:val="00496817"/>
    <w:rsid w:val="004A0120"/>
    <w:rsid w:val="004B2956"/>
    <w:rsid w:val="004B357B"/>
    <w:rsid w:val="004C4C55"/>
    <w:rsid w:val="004C7F6F"/>
    <w:rsid w:val="004D07DA"/>
    <w:rsid w:val="004D616F"/>
    <w:rsid w:val="004E28FB"/>
    <w:rsid w:val="004E636D"/>
    <w:rsid w:val="004E66B6"/>
    <w:rsid w:val="004F0F07"/>
    <w:rsid w:val="00510E9D"/>
    <w:rsid w:val="00513C5C"/>
    <w:rsid w:val="00516C30"/>
    <w:rsid w:val="005208FD"/>
    <w:rsid w:val="00520C46"/>
    <w:rsid w:val="00521749"/>
    <w:rsid w:val="00525248"/>
    <w:rsid w:val="00526CC7"/>
    <w:rsid w:val="005424A1"/>
    <w:rsid w:val="00543D2E"/>
    <w:rsid w:val="005472A0"/>
    <w:rsid w:val="005476DD"/>
    <w:rsid w:val="00547B84"/>
    <w:rsid w:val="005510B4"/>
    <w:rsid w:val="00551E06"/>
    <w:rsid w:val="005533D6"/>
    <w:rsid w:val="0056258E"/>
    <w:rsid w:val="0056498B"/>
    <w:rsid w:val="00572F96"/>
    <w:rsid w:val="005741C7"/>
    <w:rsid w:val="005756FB"/>
    <w:rsid w:val="005818B6"/>
    <w:rsid w:val="0058484B"/>
    <w:rsid w:val="0059416A"/>
    <w:rsid w:val="00594F8E"/>
    <w:rsid w:val="0059605D"/>
    <w:rsid w:val="005A00DF"/>
    <w:rsid w:val="005A058E"/>
    <w:rsid w:val="005A359C"/>
    <w:rsid w:val="005A5E65"/>
    <w:rsid w:val="005A7C33"/>
    <w:rsid w:val="005B1B5B"/>
    <w:rsid w:val="005B47C9"/>
    <w:rsid w:val="005C2AC7"/>
    <w:rsid w:val="005E4CFA"/>
    <w:rsid w:val="005F006A"/>
    <w:rsid w:val="005F11AA"/>
    <w:rsid w:val="005F61F4"/>
    <w:rsid w:val="005F6AC6"/>
    <w:rsid w:val="005F6F39"/>
    <w:rsid w:val="005F7690"/>
    <w:rsid w:val="005F7D85"/>
    <w:rsid w:val="00600D6F"/>
    <w:rsid w:val="006060C7"/>
    <w:rsid w:val="006078EF"/>
    <w:rsid w:val="006142A4"/>
    <w:rsid w:val="006146D8"/>
    <w:rsid w:val="006208E0"/>
    <w:rsid w:val="00621C36"/>
    <w:rsid w:val="0062221B"/>
    <w:rsid w:val="00622801"/>
    <w:rsid w:val="006248A9"/>
    <w:rsid w:val="00627F23"/>
    <w:rsid w:val="00631859"/>
    <w:rsid w:val="00631DFF"/>
    <w:rsid w:val="00631FB9"/>
    <w:rsid w:val="00633853"/>
    <w:rsid w:val="00641081"/>
    <w:rsid w:val="00643269"/>
    <w:rsid w:val="00647DE2"/>
    <w:rsid w:val="00651866"/>
    <w:rsid w:val="00651BFB"/>
    <w:rsid w:val="00657E8B"/>
    <w:rsid w:val="00663589"/>
    <w:rsid w:val="00671067"/>
    <w:rsid w:val="00673D51"/>
    <w:rsid w:val="00683E67"/>
    <w:rsid w:val="00687585"/>
    <w:rsid w:val="00690B15"/>
    <w:rsid w:val="00691436"/>
    <w:rsid w:val="006932FA"/>
    <w:rsid w:val="00695BF4"/>
    <w:rsid w:val="00696C20"/>
    <w:rsid w:val="006B2F08"/>
    <w:rsid w:val="006B576F"/>
    <w:rsid w:val="006B6383"/>
    <w:rsid w:val="006B6C96"/>
    <w:rsid w:val="006B78F8"/>
    <w:rsid w:val="006C2D58"/>
    <w:rsid w:val="006C3C6E"/>
    <w:rsid w:val="006C446D"/>
    <w:rsid w:val="006C6601"/>
    <w:rsid w:val="006D02B1"/>
    <w:rsid w:val="006D070B"/>
    <w:rsid w:val="006D2CE8"/>
    <w:rsid w:val="006D48F4"/>
    <w:rsid w:val="006E09D1"/>
    <w:rsid w:val="006E2A82"/>
    <w:rsid w:val="006E2F1B"/>
    <w:rsid w:val="006E3CC4"/>
    <w:rsid w:val="006E42D5"/>
    <w:rsid w:val="006E5163"/>
    <w:rsid w:val="006F5D42"/>
    <w:rsid w:val="006F6CC5"/>
    <w:rsid w:val="006F6E37"/>
    <w:rsid w:val="0070052F"/>
    <w:rsid w:val="00703511"/>
    <w:rsid w:val="00705AD9"/>
    <w:rsid w:val="00705BC9"/>
    <w:rsid w:val="00707C93"/>
    <w:rsid w:val="00711FD9"/>
    <w:rsid w:val="0071309C"/>
    <w:rsid w:val="007178A5"/>
    <w:rsid w:val="00727E44"/>
    <w:rsid w:val="00731763"/>
    <w:rsid w:val="00737082"/>
    <w:rsid w:val="007408F4"/>
    <w:rsid w:val="00740B48"/>
    <w:rsid w:val="00750877"/>
    <w:rsid w:val="0075721B"/>
    <w:rsid w:val="00762D15"/>
    <w:rsid w:val="00781B0A"/>
    <w:rsid w:val="00784D3D"/>
    <w:rsid w:val="007878F1"/>
    <w:rsid w:val="00790729"/>
    <w:rsid w:val="0079343A"/>
    <w:rsid w:val="00796CD6"/>
    <w:rsid w:val="00797443"/>
    <w:rsid w:val="007979E6"/>
    <w:rsid w:val="00797EED"/>
    <w:rsid w:val="007A6B55"/>
    <w:rsid w:val="007B4C55"/>
    <w:rsid w:val="007C19A5"/>
    <w:rsid w:val="007D3127"/>
    <w:rsid w:val="007D5F0A"/>
    <w:rsid w:val="007E77B2"/>
    <w:rsid w:val="007F44B4"/>
    <w:rsid w:val="007F4FBE"/>
    <w:rsid w:val="00801160"/>
    <w:rsid w:val="0080316A"/>
    <w:rsid w:val="0081574C"/>
    <w:rsid w:val="0082259D"/>
    <w:rsid w:val="00837D18"/>
    <w:rsid w:val="00840075"/>
    <w:rsid w:val="00841170"/>
    <w:rsid w:val="00841A45"/>
    <w:rsid w:val="00842A57"/>
    <w:rsid w:val="0084606F"/>
    <w:rsid w:val="0084745B"/>
    <w:rsid w:val="00847D8B"/>
    <w:rsid w:val="00851B29"/>
    <w:rsid w:val="0086068B"/>
    <w:rsid w:val="008639FF"/>
    <w:rsid w:val="00867C44"/>
    <w:rsid w:val="00867D97"/>
    <w:rsid w:val="00877B66"/>
    <w:rsid w:val="008822F7"/>
    <w:rsid w:val="0088610B"/>
    <w:rsid w:val="008904B1"/>
    <w:rsid w:val="008926DF"/>
    <w:rsid w:val="008B0C01"/>
    <w:rsid w:val="008B2B4A"/>
    <w:rsid w:val="008B5EE6"/>
    <w:rsid w:val="008C48AC"/>
    <w:rsid w:val="008D13A1"/>
    <w:rsid w:val="008E1419"/>
    <w:rsid w:val="008E2BE7"/>
    <w:rsid w:val="008E74C6"/>
    <w:rsid w:val="008F148B"/>
    <w:rsid w:val="008F5E2F"/>
    <w:rsid w:val="008F681C"/>
    <w:rsid w:val="0090475E"/>
    <w:rsid w:val="009105D1"/>
    <w:rsid w:val="00921312"/>
    <w:rsid w:val="00923C95"/>
    <w:rsid w:val="00926B74"/>
    <w:rsid w:val="00930D31"/>
    <w:rsid w:val="00933CD7"/>
    <w:rsid w:val="0095125D"/>
    <w:rsid w:val="00951404"/>
    <w:rsid w:val="00951605"/>
    <w:rsid w:val="00955193"/>
    <w:rsid w:val="009638CC"/>
    <w:rsid w:val="00963EDF"/>
    <w:rsid w:val="0096721E"/>
    <w:rsid w:val="009675B7"/>
    <w:rsid w:val="009675CE"/>
    <w:rsid w:val="0097273E"/>
    <w:rsid w:val="00974995"/>
    <w:rsid w:val="00976667"/>
    <w:rsid w:val="0098267E"/>
    <w:rsid w:val="00983016"/>
    <w:rsid w:val="00985453"/>
    <w:rsid w:val="00990902"/>
    <w:rsid w:val="00990AF4"/>
    <w:rsid w:val="00990DBD"/>
    <w:rsid w:val="00992E1E"/>
    <w:rsid w:val="00993EE6"/>
    <w:rsid w:val="00997458"/>
    <w:rsid w:val="009A0B8F"/>
    <w:rsid w:val="009A1800"/>
    <w:rsid w:val="009A20E0"/>
    <w:rsid w:val="009A506A"/>
    <w:rsid w:val="009B1DB4"/>
    <w:rsid w:val="009B23C0"/>
    <w:rsid w:val="009B284E"/>
    <w:rsid w:val="009C34A1"/>
    <w:rsid w:val="009C3811"/>
    <w:rsid w:val="009C5504"/>
    <w:rsid w:val="009D5BE1"/>
    <w:rsid w:val="009E22CB"/>
    <w:rsid w:val="009E4F3B"/>
    <w:rsid w:val="009E7902"/>
    <w:rsid w:val="009F157C"/>
    <w:rsid w:val="009F23F9"/>
    <w:rsid w:val="00A002B3"/>
    <w:rsid w:val="00A05D9F"/>
    <w:rsid w:val="00A13D61"/>
    <w:rsid w:val="00A14C1B"/>
    <w:rsid w:val="00A22464"/>
    <w:rsid w:val="00A25768"/>
    <w:rsid w:val="00A33741"/>
    <w:rsid w:val="00A40C4C"/>
    <w:rsid w:val="00A46893"/>
    <w:rsid w:val="00A53AE7"/>
    <w:rsid w:val="00A53D2A"/>
    <w:rsid w:val="00A56035"/>
    <w:rsid w:val="00A56219"/>
    <w:rsid w:val="00A715B1"/>
    <w:rsid w:val="00A73383"/>
    <w:rsid w:val="00A737FD"/>
    <w:rsid w:val="00A75FC8"/>
    <w:rsid w:val="00A77537"/>
    <w:rsid w:val="00A85B5A"/>
    <w:rsid w:val="00A914C7"/>
    <w:rsid w:val="00AA0806"/>
    <w:rsid w:val="00AA6203"/>
    <w:rsid w:val="00AB0E3D"/>
    <w:rsid w:val="00AB10BE"/>
    <w:rsid w:val="00AB6926"/>
    <w:rsid w:val="00AB782D"/>
    <w:rsid w:val="00AC3CEE"/>
    <w:rsid w:val="00AC5C68"/>
    <w:rsid w:val="00AD2E99"/>
    <w:rsid w:val="00AD4359"/>
    <w:rsid w:val="00AE5479"/>
    <w:rsid w:val="00AE5AA0"/>
    <w:rsid w:val="00AE79E0"/>
    <w:rsid w:val="00AF381D"/>
    <w:rsid w:val="00AF73D0"/>
    <w:rsid w:val="00AF77B4"/>
    <w:rsid w:val="00B04E3B"/>
    <w:rsid w:val="00B11BFE"/>
    <w:rsid w:val="00B24E7E"/>
    <w:rsid w:val="00B30F25"/>
    <w:rsid w:val="00B354E1"/>
    <w:rsid w:val="00B40BC3"/>
    <w:rsid w:val="00B42A1B"/>
    <w:rsid w:val="00B43D4D"/>
    <w:rsid w:val="00B47073"/>
    <w:rsid w:val="00B558CF"/>
    <w:rsid w:val="00B573C5"/>
    <w:rsid w:val="00B60808"/>
    <w:rsid w:val="00B6244A"/>
    <w:rsid w:val="00B67955"/>
    <w:rsid w:val="00B7073B"/>
    <w:rsid w:val="00B70FDF"/>
    <w:rsid w:val="00B736AE"/>
    <w:rsid w:val="00B76D79"/>
    <w:rsid w:val="00B8166F"/>
    <w:rsid w:val="00B82CB4"/>
    <w:rsid w:val="00B87826"/>
    <w:rsid w:val="00B952EF"/>
    <w:rsid w:val="00B9710D"/>
    <w:rsid w:val="00BA15EF"/>
    <w:rsid w:val="00BB004E"/>
    <w:rsid w:val="00BB083A"/>
    <w:rsid w:val="00BB21B7"/>
    <w:rsid w:val="00BB30F3"/>
    <w:rsid w:val="00BB3B12"/>
    <w:rsid w:val="00BB3F62"/>
    <w:rsid w:val="00BB4D0A"/>
    <w:rsid w:val="00BB54A4"/>
    <w:rsid w:val="00BB7E22"/>
    <w:rsid w:val="00BC3D95"/>
    <w:rsid w:val="00BC5796"/>
    <w:rsid w:val="00BD4839"/>
    <w:rsid w:val="00BD4883"/>
    <w:rsid w:val="00BD5D5B"/>
    <w:rsid w:val="00BD7BCA"/>
    <w:rsid w:val="00BE1D1C"/>
    <w:rsid w:val="00BE2115"/>
    <w:rsid w:val="00BF0D60"/>
    <w:rsid w:val="00BF2495"/>
    <w:rsid w:val="00BF4657"/>
    <w:rsid w:val="00BF4BAB"/>
    <w:rsid w:val="00BF542A"/>
    <w:rsid w:val="00BF615A"/>
    <w:rsid w:val="00BF65C8"/>
    <w:rsid w:val="00C01723"/>
    <w:rsid w:val="00C02DF0"/>
    <w:rsid w:val="00C13E67"/>
    <w:rsid w:val="00C2038C"/>
    <w:rsid w:val="00C22515"/>
    <w:rsid w:val="00C2593A"/>
    <w:rsid w:val="00C3000D"/>
    <w:rsid w:val="00C35636"/>
    <w:rsid w:val="00C377B1"/>
    <w:rsid w:val="00C41F9D"/>
    <w:rsid w:val="00C45906"/>
    <w:rsid w:val="00C51793"/>
    <w:rsid w:val="00C51D2B"/>
    <w:rsid w:val="00C545B9"/>
    <w:rsid w:val="00C54CBA"/>
    <w:rsid w:val="00C5733E"/>
    <w:rsid w:val="00C74C86"/>
    <w:rsid w:val="00C75CFF"/>
    <w:rsid w:val="00C82F66"/>
    <w:rsid w:val="00C95273"/>
    <w:rsid w:val="00C95B5D"/>
    <w:rsid w:val="00C97B4C"/>
    <w:rsid w:val="00CA1FE2"/>
    <w:rsid w:val="00CA21F3"/>
    <w:rsid w:val="00CA2598"/>
    <w:rsid w:val="00CB2283"/>
    <w:rsid w:val="00CC1FF9"/>
    <w:rsid w:val="00CE0B17"/>
    <w:rsid w:val="00CE1476"/>
    <w:rsid w:val="00CE735D"/>
    <w:rsid w:val="00CF59FA"/>
    <w:rsid w:val="00D02C47"/>
    <w:rsid w:val="00D05D06"/>
    <w:rsid w:val="00D06156"/>
    <w:rsid w:val="00D11507"/>
    <w:rsid w:val="00D124EE"/>
    <w:rsid w:val="00D155A5"/>
    <w:rsid w:val="00D16FFF"/>
    <w:rsid w:val="00D257D7"/>
    <w:rsid w:val="00D3513F"/>
    <w:rsid w:val="00D4343D"/>
    <w:rsid w:val="00D45B13"/>
    <w:rsid w:val="00D52770"/>
    <w:rsid w:val="00D52F45"/>
    <w:rsid w:val="00D568B0"/>
    <w:rsid w:val="00D63443"/>
    <w:rsid w:val="00D63957"/>
    <w:rsid w:val="00D64B96"/>
    <w:rsid w:val="00D73D29"/>
    <w:rsid w:val="00D77A21"/>
    <w:rsid w:val="00D871DC"/>
    <w:rsid w:val="00D90544"/>
    <w:rsid w:val="00D90E30"/>
    <w:rsid w:val="00D92C37"/>
    <w:rsid w:val="00D936CD"/>
    <w:rsid w:val="00DA10A1"/>
    <w:rsid w:val="00DA1217"/>
    <w:rsid w:val="00DA5CCB"/>
    <w:rsid w:val="00DB0C3A"/>
    <w:rsid w:val="00DB1F39"/>
    <w:rsid w:val="00DD080F"/>
    <w:rsid w:val="00DD766A"/>
    <w:rsid w:val="00DE15FF"/>
    <w:rsid w:val="00DE2752"/>
    <w:rsid w:val="00DF030C"/>
    <w:rsid w:val="00DF25E7"/>
    <w:rsid w:val="00DF2E3C"/>
    <w:rsid w:val="00DF7A33"/>
    <w:rsid w:val="00E02953"/>
    <w:rsid w:val="00E061DE"/>
    <w:rsid w:val="00E21889"/>
    <w:rsid w:val="00E22DE0"/>
    <w:rsid w:val="00E25A26"/>
    <w:rsid w:val="00E3042A"/>
    <w:rsid w:val="00E412DB"/>
    <w:rsid w:val="00E55225"/>
    <w:rsid w:val="00E62B79"/>
    <w:rsid w:val="00E66616"/>
    <w:rsid w:val="00E71A61"/>
    <w:rsid w:val="00E720C9"/>
    <w:rsid w:val="00E73FE5"/>
    <w:rsid w:val="00E749BE"/>
    <w:rsid w:val="00E86215"/>
    <w:rsid w:val="00E90558"/>
    <w:rsid w:val="00E925CC"/>
    <w:rsid w:val="00E94585"/>
    <w:rsid w:val="00E97FA2"/>
    <w:rsid w:val="00EA04C0"/>
    <w:rsid w:val="00EB41C3"/>
    <w:rsid w:val="00EC5380"/>
    <w:rsid w:val="00ED0BA2"/>
    <w:rsid w:val="00ED2656"/>
    <w:rsid w:val="00ED2785"/>
    <w:rsid w:val="00ED4163"/>
    <w:rsid w:val="00ED4CA6"/>
    <w:rsid w:val="00ED6DD4"/>
    <w:rsid w:val="00EE421F"/>
    <w:rsid w:val="00EF1FE9"/>
    <w:rsid w:val="00EF592D"/>
    <w:rsid w:val="00EF76E2"/>
    <w:rsid w:val="00F033B3"/>
    <w:rsid w:val="00F113B0"/>
    <w:rsid w:val="00F1232C"/>
    <w:rsid w:val="00F16F26"/>
    <w:rsid w:val="00F20E9E"/>
    <w:rsid w:val="00F222A9"/>
    <w:rsid w:val="00F2415C"/>
    <w:rsid w:val="00F27B85"/>
    <w:rsid w:val="00F355C9"/>
    <w:rsid w:val="00F42F56"/>
    <w:rsid w:val="00F4535C"/>
    <w:rsid w:val="00F4714D"/>
    <w:rsid w:val="00F55B66"/>
    <w:rsid w:val="00F57464"/>
    <w:rsid w:val="00F631F8"/>
    <w:rsid w:val="00F645AF"/>
    <w:rsid w:val="00F65ACF"/>
    <w:rsid w:val="00F67320"/>
    <w:rsid w:val="00F728EF"/>
    <w:rsid w:val="00F73690"/>
    <w:rsid w:val="00F75814"/>
    <w:rsid w:val="00F80C16"/>
    <w:rsid w:val="00F824B7"/>
    <w:rsid w:val="00F82DC6"/>
    <w:rsid w:val="00F910CE"/>
    <w:rsid w:val="00F9586E"/>
    <w:rsid w:val="00FA09F3"/>
    <w:rsid w:val="00FA2023"/>
    <w:rsid w:val="00FA259F"/>
    <w:rsid w:val="00FA449F"/>
    <w:rsid w:val="00FB0CC2"/>
    <w:rsid w:val="00FB1D70"/>
    <w:rsid w:val="00FB2BD7"/>
    <w:rsid w:val="00FB419C"/>
    <w:rsid w:val="00FB4F53"/>
    <w:rsid w:val="00FB5B23"/>
    <w:rsid w:val="00FC27B7"/>
    <w:rsid w:val="00FC45B1"/>
    <w:rsid w:val="00FC7C98"/>
    <w:rsid w:val="00FD1BD1"/>
    <w:rsid w:val="00FD58ED"/>
    <w:rsid w:val="00FE10A9"/>
    <w:rsid w:val="00FE274D"/>
    <w:rsid w:val="00FE5C69"/>
    <w:rsid w:val="00FF1953"/>
    <w:rsid w:val="00FF3BD9"/>
    <w:rsid w:val="00FF7A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7105"/>
    <o:shapelayout v:ext="edit">
      <o:idmap v:ext="edit" data="1"/>
    </o:shapelayout>
  </w:shapeDefaults>
  <w:decimalSymbol w:val=","/>
  <w:listSeparator w:val=";"/>
  <w14:docId w14:val="30ED48D6"/>
  <w15:docId w15:val="{EDAB20B1-D706-482C-ACF6-A4E9CB7EC8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uiPriority="0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73D29"/>
    <w:pPr>
      <w:spacing w:after="200" w:line="276" w:lineRule="auto"/>
    </w:pPr>
    <w:rPr>
      <w:rFonts w:cs="Calibri"/>
      <w:lang w:eastAsia="en-US"/>
    </w:rPr>
  </w:style>
  <w:style w:type="paragraph" w:styleId="Ttulo1">
    <w:name w:val="heading 1"/>
    <w:basedOn w:val="Normal"/>
    <w:next w:val="Normal"/>
    <w:link w:val="Ttulo1Char"/>
    <w:uiPriority w:val="99"/>
    <w:qFormat/>
    <w:rsid w:val="00094E4C"/>
    <w:pPr>
      <w:pBdr>
        <w:bottom w:val="thinThickSmallGap" w:sz="12" w:space="1" w:color="858585"/>
      </w:pBdr>
      <w:spacing w:before="400" w:line="252" w:lineRule="auto"/>
      <w:jc w:val="center"/>
      <w:outlineLvl w:val="0"/>
    </w:pPr>
    <w:rPr>
      <w:rFonts w:ascii="Arial" w:hAnsi="Arial" w:cs="Times New Roman"/>
      <w:caps/>
      <w:color w:val="595959"/>
      <w:spacing w:val="20"/>
      <w:sz w:val="28"/>
      <w:szCs w:val="28"/>
      <w:lang w:eastAsia="pt-BR"/>
    </w:rPr>
  </w:style>
  <w:style w:type="paragraph" w:styleId="Ttulo5">
    <w:name w:val="heading 5"/>
    <w:basedOn w:val="Normal"/>
    <w:next w:val="Normal"/>
    <w:link w:val="Ttulo5Char"/>
    <w:uiPriority w:val="99"/>
    <w:qFormat/>
    <w:rsid w:val="00465F86"/>
    <w:pPr>
      <w:keepNext/>
      <w:keepLines/>
      <w:spacing w:before="200" w:after="0"/>
      <w:outlineLvl w:val="4"/>
    </w:pPr>
    <w:rPr>
      <w:rFonts w:ascii="Cambria" w:hAnsi="Cambria" w:cs="Times New Roman"/>
      <w:color w:val="243F60"/>
      <w:sz w:val="20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9"/>
    <w:locked/>
    <w:rsid w:val="00094E4C"/>
    <w:rPr>
      <w:rFonts w:ascii="Arial" w:hAnsi="Arial" w:cs="Times New Roman"/>
      <w:caps/>
      <w:color w:val="595959"/>
      <w:spacing w:val="20"/>
      <w:sz w:val="28"/>
      <w:lang w:eastAsia="pt-BR"/>
    </w:rPr>
  </w:style>
  <w:style w:type="character" w:customStyle="1" w:styleId="Ttulo5Char">
    <w:name w:val="Título 5 Char"/>
    <w:basedOn w:val="Fontepargpadro"/>
    <w:link w:val="Ttulo5"/>
    <w:uiPriority w:val="99"/>
    <w:locked/>
    <w:rsid w:val="00465F86"/>
    <w:rPr>
      <w:rFonts w:ascii="Cambria" w:hAnsi="Cambria" w:cs="Times New Roman"/>
      <w:color w:val="243F60"/>
    </w:rPr>
  </w:style>
  <w:style w:type="paragraph" w:styleId="Cabealho">
    <w:name w:val="header"/>
    <w:basedOn w:val="Normal"/>
    <w:link w:val="CabealhoChar"/>
    <w:uiPriority w:val="99"/>
    <w:rsid w:val="0000148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locked/>
    <w:rsid w:val="00001480"/>
    <w:rPr>
      <w:rFonts w:cs="Times New Roman"/>
    </w:rPr>
  </w:style>
  <w:style w:type="paragraph" w:styleId="Rodap">
    <w:name w:val="footer"/>
    <w:basedOn w:val="Normal"/>
    <w:link w:val="RodapChar"/>
    <w:rsid w:val="0000148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locked/>
    <w:rsid w:val="00001480"/>
    <w:rPr>
      <w:rFonts w:cs="Times New Roman"/>
    </w:rPr>
  </w:style>
  <w:style w:type="paragraph" w:styleId="Textodebalo">
    <w:name w:val="Balloon Text"/>
    <w:basedOn w:val="Normal"/>
    <w:link w:val="TextodebaloChar"/>
    <w:uiPriority w:val="99"/>
    <w:semiHidden/>
    <w:rsid w:val="00001480"/>
    <w:pPr>
      <w:spacing w:after="0" w:line="240" w:lineRule="auto"/>
    </w:pPr>
    <w:rPr>
      <w:rFonts w:ascii="Tahoma" w:hAnsi="Tahoma" w:cs="Times New Roman"/>
      <w:sz w:val="16"/>
      <w:szCs w:val="16"/>
      <w:lang w:eastAsia="pt-BR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001480"/>
    <w:rPr>
      <w:rFonts w:ascii="Tahoma" w:hAnsi="Tahoma" w:cs="Times New Roman"/>
      <w:sz w:val="16"/>
    </w:rPr>
  </w:style>
  <w:style w:type="paragraph" w:customStyle="1" w:styleId="Rodap1">
    <w:name w:val="Rodapé1"/>
    <w:rsid w:val="00001480"/>
    <w:pPr>
      <w:tabs>
        <w:tab w:val="center" w:pos="4252"/>
        <w:tab w:val="right" w:pos="8504"/>
      </w:tabs>
    </w:pPr>
    <w:rPr>
      <w:rFonts w:ascii="Arial" w:hAnsi="Arial" w:cs="Arial"/>
      <w:color w:val="000000"/>
    </w:rPr>
  </w:style>
  <w:style w:type="character" w:customStyle="1" w:styleId="Hyperlink1">
    <w:name w:val="Hyperlink1"/>
    <w:uiPriority w:val="99"/>
    <w:rsid w:val="00001480"/>
    <w:rPr>
      <w:color w:val="0000FF"/>
      <w:sz w:val="22"/>
      <w:u w:val="single"/>
    </w:rPr>
  </w:style>
  <w:style w:type="character" w:styleId="Hyperlink">
    <w:name w:val="Hyperlink"/>
    <w:basedOn w:val="Fontepargpadro"/>
    <w:uiPriority w:val="99"/>
    <w:rsid w:val="00E71A61"/>
    <w:rPr>
      <w:rFonts w:cs="Times New Roman"/>
      <w:color w:val="0000FF"/>
      <w:u w:val="single"/>
    </w:rPr>
  </w:style>
  <w:style w:type="character" w:styleId="Nmerodepgina">
    <w:name w:val="page number"/>
    <w:basedOn w:val="Fontepargpadro"/>
    <w:uiPriority w:val="99"/>
    <w:rsid w:val="00E71A61"/>
    <w:rPr>
      <w:rFonts w:cs="Times New Roman"/>
    </w:rPr>
  </w:style>
  <w:style w:type="paragraph" w:customStyle="1" w:styleId="Ttulo1A">
    <w:name w:val="Título 1 A"/>
    <w:next w:val="Normal"/>
    <w:uiPriority w:val="99"/>
    <w:rsid w:val="00A56035"/>
    <w:pPr>
      <w:spacing w:before="400" w:after="200" w:line="252" w:lineRule="auto"/>
      <w:jc w:val="center"/>
      <w:outlineLvl w:val="0"/>
    </w:pPr>
    <w:rPr>
      <w:rFonts w:ascii="Arial" w:hAnsi="Arial" w:cs="Arial"/>
      <w:caps/>
      <w:color w:val="464646"/>
      <w:spacing w:val="20"/>
      <w:sz w:val="28"/>
      <w:szCs w:val="28"/>
    </w:rPr>
  </w:style>
  <w:style w:type="character" w:customStyle="1" w:styleId="TtulodoLivro1">
    <w:name w:val="Título do Livro1"/>
    <w:uiPriority w:val="99"/>
    <w:rsid w:val="00465F86"/>
    <w:rPr>
      <w:caps/>
      <w:color w:val="auto"/>
      <w:spacing w:val="5"/>
    </w:rPr>
  </w:style>
  <w:style w:type="paragraph" w:customStyle="1" w:styleId="SemEspaamento1">
    <w:name w:val="Sem Espaçamento1"/>
    <w:basedOn w:val="Normal"/>
    <w:uiPriority w:val="99"/>
    <w:rsid w:val="00465F86"/>
    <w:pPr>
      <w:spacing w:after="0" w:line="240" w:lineRule="auto"/>
    </w:pPr>
    <w:rPr>
      <w:rFonts w:eastAsia="Times New Roman"/>
      <w:i/>
      <w:iCs/>
      <w:sz w:val="20"/>
      <w:szCs w:val="20"/>
      <w:lang w:eastAsia="pt-BR"/>
    </w:rPr>
  </w:style>
  <w:style w:type="paragraph" w:styleId="PargrafodaLista">
    <w:name w:val="List Paragraph"/>
    <w:basedOn w:val="Normal"/>
    <w:uiPriority w:val="34"/>
    <w:qFormat/>
    <w:rsid w:val="00B67955"/>
    <w:pPr>
      <w:spacing w:line="288" w:lineRule="auto"/>
      <w:ind w:left="720"/>
    </w:pPr>
    <w:rPr>
      <w:rFonts w:eastAsia="Times New Roman"/>
      <w:i/>
      <w:iCs/>
      <w:sz w:val="20"/>
      <w:szCs w:val="20"/>
      <w:lang w:eastAsia="pt-BR"/>
    </w:rPr>
  </w:style>
  <w:style w:type="paragraph" w:customStyle="1" w:styleId="TimesNewRoman">
    <w:name w:val="Times New Roman"/>
    <w:basedOn w:val="Ttulo1"/>
    <w:uiPriority w:val="99"/>
    <w:rsid w:val="00707C93"/>
    <w:rPr>
      <w:rFonts w:ascii="Calibri" w:hAnsi="Calibri" w:cs="Calibri"/>
      <w:color w:val="auto"/>
    </w:rPr>
  </w:style>
  <w:style w:type="paragraph" w:styleId="Ttulo">
    <w:name w:val="Title"/>
    <w:basedOn w:val="Normal"/>
    <w:next w:val="Normal"/>
    <w:link w:val="TtuloChar"/>
    <w:uiPriority w:val="99"/>
    <w:qFormat/>
    <w:locked/>
    <w:rsid w:val="0062221B"/>
    <w:pPr>
      <w:pBdr>
        <w:bottom w:val="single" w:sz="4" w:space="1" w:color="auto"/>
      </w:pBdr>
      <w:spacing w:line="240" w:lineRule="auto"/>
      <w:contextualSpacing/>
      <w:jc w:val="center"/>
    </w:pPr>
    <w:rPr>
      <w:rFonts w:ascii="Times New Roman" w:eastAsia="Times New Roman" w:hAnsi="Times New Roman" w:cs="Times New Roman"/>
      <w:spacing w:val="5"/>
      <w:sz w:val="32"/>
      <w:szCs w:val="52"/>
      <w:lang w:eastAsia="pt-BR"/>
    </w:rPr>
  </w:style>
  <w:style w:type="character" w:customStyle="1" w:styleId="TtuloChar">
    <w:name w:val="Título Char"/>
    <w:basedOn w:val="Fontepargpadro"/>
    <w:link w:val="Ttulo"/>
    <w:uiPriority w:val="99"/>
    <w:locked/>
    <w:rsid w:val="0062221B"/>
    <w:rPr>
      <w:rFonts w:ascii="Times New Roman" w:hAnsi="Times New Roman" w:cs="Times New Roman"/>
      <w:spacing w:val="5"/>
      <w:sz w:val="52"/>
    </w:rPr>
  </w:style>
  <w:style w:type="character" w:styleId="RefernciaIntensa">
    <w:name w:val="Intense Reference"/>
    <w:basedOn w:val="Fontepargpadro"/>
    <w:uiPriority w:val="99"/>
    <w:qFormat/>
    <w:rsid w:val="0062221B"/>
    <w:rPr>
      <w:rFonts w:cs="Times New Roman"/>
      <w:smallCaps/>
      <w:spacing w:val="5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798323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8323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8323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8323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8323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27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orenms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48644A1F-43F5-4BBF-B25C-FDBC26AF08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2</Pages>
  <Words>319</Words>
  <Characters>1724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Nº</vt:lpstr>
    </vt:vector>
  </TitlesOfParts>
  <Company>COREN</Company>
  <LinksUpToDate>false</LinksUpToDate>
  <CharactersWithSpaces>2039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Nº</dc:title>
  <dc:creator>MEIRE</dc:creator>
  <cp:lastModifiedBy>ÉDER RIBEIRO</cp:lastModifiedBy>
  <cp:revision>36</cp:revision>
  <cp:lastPrinted>2025-10-10T00:29:00Z</cp:lastPrinted>
  <dcterms:created xsi:type="dcterms:W3CDTF">2019-05-21T15:01:00Z</dcterms:created>
  <dcterms:modified xsi:type="dcterms:W3CDTF">2025-10-10T00:29:00Z</dcterms:modified>
</cp:coreProperties>
</file>