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02BBC" w14:textId="1A4CDAD8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E86973">
        <w:rPr>
          <w:b/>
          <w:caps/>
          <w:sz w:val="24"/>
          <w:szCs w:val="24"/>
        </w:rPr>
        <w:t>284</w:t>
      </w:r>
      <w:r w:rsidRPr="00113914">
        <w:rPr>
          <w:b/>
          <w:caps/>
          <w:sz w:val="24"/>
          <w:szCs w:val="24"/>
        </w:rPr>
        <w:t xml:space="preserve"> de </w:t>
      </w:r>
      <w:r w:rsidR="00E86973">
        <w:rPr>
          <w:b/>
          <w:caps/>
          <w:sz w:val="24"/>
          <w:szCs w:val="24"/>
        </w:rPr>
        <w:t>01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86973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20</w:t>
      </w:r>
    </w:p>
    <w:p w14:paraId="072A8A17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6005014" w14:textId="1DBC76B7"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70E6E"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0CD0D1" w14:textId="1EF8A662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0E6E">
        <w:rPr>
          <w:rFonts w:ascii="Times New Roman" w:hAnsi="Times New Roman" w:cs="Times New Roman"/>
          <w:sz w:val="24"/>
          <w:szCs w:val="24"/>
        </w:rPr>
        <w:t>o</w:t>
      </w:r>
      <w:r w:rsidR="00E1278B">
        <w:rPr>
          <w:rFonts w:ascii="Times New Roman" w:hAnsi="Times New Roman" w:cs="Times New Roman"/>
          <w:sz w:val="24"/>
          <w:szCs w:val="24"/>
        </w:rPr>
        <w:t xml:space="preserve"> </w:t>
      </w:r>
      <w:r w:rsidR="00170E6E">
        <w:rPr>
          <w:rFonts w:ascii="Times New Roman" w:hAnsi="Times New Roman" w:cs="Times New Roman"/>
          <w:sz w:val="24"/>
          <w:szCs w:val="24"/>
        </w:rPr>
        <w:t>Processo Administrativo Coren-MS n. 087/2020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B3D065" w14:textId="574F15C0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o</w:t>
      </w:r>
      <w:r w:rsidR="00170E6E">
        <w:rPr>
          <w:rFonts w:ascii="Times New Roman" w:hAnsi="Times New Roman" w:cs="Times New Roman"/>
          <w:sz w:val="24"/>
          <w:szCs w:val="24"/>
        </w:rPr>
        <w:t xml:space="preserve">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84EB045" w14:textId="7391CDF2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70E6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170E6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Dr</w:t>
      </w:r>
      <w:r w:rsidR="00170E6E">
        <w:rPr>
          <w:rFonts w:ascii="Times New Roman" w:hAnsi="Times New Roman" w:cs="Times New Roman"/>
          <w:i w:val="0"/>
          <w:sz w:val="24"/>
          <w:szCs w:val="24"/>
        </w:rPr>
        <w:t>a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.</w:t>
      </w:r>
      <w:r w:rsidR="00170E6E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70E6E">
        <w:rPr>
          <w:rFonts w:ascii="Times New Roman" w:hAnsi="Times New Roman" w:cs="Times New Roman"/>
          <w:i w:val="0"/>
          <w:sz w:val="24"/>
          <w:szCs w:val="24"/>
        </w:rPr>
        <w:t>91377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70E6E">
        <w:rPr>
          <w:rFonts w:ascii="Times New Roman" w:hAnsi="Times New Roman" w:cs="Times New Roman"/>
          <w:i w:val="0"/>
          <w:sz w:val="24"/>
          <w:szCs w:val="24"/>
        </w:rPr>
        <w:t xml:space="preserve">para emitir parecer de admissibilidade com relação ao que consta nos autos do PAD n. </w:t>
      </w:r>
      <w:r w:rsidR="00170E6E">
        <w:rPr>
          <w:rFonts w:ascii="Times New Roman" w:hAnsi="Times New Roman" w:cs="Times New Roman"/>
          <w:i w:val="0"/>
          <w:sz w:val="24"/>
          <w:szCs w:val="24"/>
        </w:rPr>
        <w:t>087</w:t>
      </w:r>
      <w:r w:rsidR="00170E6E">
        <w:rPr>
          <w:rFonts w:ascii="Times New Roman" w:hAnsi="Times New Roman" w:cs="Times New Roman"/>
          <w:i w:val="0"/>
          <w:sz w:val="24"/>
          <w:szCs w:val="24"/>
        </w:rPr>
        <w:t>/20</w:t>
      </w:r>
      <w:r w:rsidR="00170E6E">
        <w:rPr>
          <w:rFonts w:ascii="Times New Roman" w:hAnsi="Times New Roman" w:cs="Times New Roman"/>
          <w:i w:val="0"/>
          <w:sz w:val="24"/>
          <w:szCs w:val="24"/>
        </w:rPr>
        <w:t>20</w:t>
      </w:r>
      <w:r w:rsidR="00170E6E">
        <w:rPr>
          <w:rFonts w:ascii="Times New Roman" w:hAnsi="Times New Roman" w:cs="Times New Roman"/>
          <w:i w:val="0"/>
          <w:sz w:val="24"/>
          <w:szCs w:val="24"/>
        </w:rPr>
        <w:t>,</w:t>
      </w:r>
      <w:r w:rsidR="00170E6E">
        <w:rPr>
          <w:rFonts w:ascii="Times New Roman" w:hAnsi="Times New Roman" w:cs="Times New Roman"/>
          <w:i w:val="0"/>
          <w:sz w:val="24"/>
          <w:szCs w:val="24"/>
        </w:rPr>
        <w:t xml:space="preserve"> em desfavor do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Enfermeiro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Dr</w:t>
      </w:r>
      <w:r w:rsidR="00011743">
        <w:rPr>
          <w:rFonts w:ascii="Times New Roman" w:hAnsi="Times New Roman" w:cs="Times New Roman"/>
          <w:i w:val="0"/>
          <w:sz w:val="24"/>
          <w:szCs w:val="24"/>
        </w:rPr>
        <w:t>.</w:t>
      </w:r>
      <w:r w:rsidR="005874C0">
        <w:rPr>
          <w:rFonts w:ascii="Times New Roman" w:hAnsi="Times New Roman" w:cs="Times New Roman"/>
          <w:i w:val="0"/>
          <w:sz w:val="24"/>
          <w:szCs w:val="24"/>
        </w:rPr>
        <w:t xml:space="preserve"> Wilson Marques da Silva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874C0">
        <w:rPr>
          <w:rFonts w:ascii="Times New Roman" w:hAnsi="Times New Roman" w:cs="Times New Roman"/>
          <w:i w:val="0"/>
          <w:sz w:val="24"/>
          <w:szCs w:val="24"/>
        </w:rPr>
        <w:t>464760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74C0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170E6E">
        <w:rPr>
          <w:rFonts w:ascii="Times New Roman" w:hAnsi="Times New Roman" w:cs="Times New Roman"/>
          <w:i w:val="0"/>
          <w:sz w:val="24"/>
          <w:szCs w:val="24"/>
        </w:rPr>
        <w:t>das</w:t>
      </w:r>
      <w:r w:rsidR="005874C0">
        <w:rPr>
          <w:rFonts w:ascii="Times New Roman" w:hAnsi="Times New Roman" w:cs="Times New Roman"/>
          <w:i w:val="0"/>
          <w:sz w:val="24"/>
          <w:szCs w:val="24"/>
        </w:rPr>
        <w:t xml:space="preserve"> Técnicas de Enfermagem Sra. Fernanda de Souza Lucas, Coren-MS n. 1296663 e Sra. Marilene Veiga Barbosa, Coren-MS n. 1376647</w:t>
      </w:r>
      <w:r w:rsidR="0056705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E0C3C1" w14:textId="77777777" w:rsidR="00170E6E" w:rsidRPr="00651BFB" w:rsidRDefault="00170E6E" w:rsidP="00170E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conselheira terá prazo de 10 (dez) dias para apresentar o parecer, de acordo com o artigo 20º do Código de Processo Ético-Disciplinar da Enfermagem, Resolução Cofen n. 370/2010.</w:t>
      </w:r>
    </w:p>
    <w:p w14:paraId="64C2AF4F" w14:textId="77777777" w:rsidR="00170E6E" w:rsidRPr="000C4C36" w:rsidRDefault="00170E6E" w:rsidP="00170E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BCC4EA1" w14:textId="77777777" w:rsidR="00170E6E" w:rsidRPr="00C51793" w:rsidRDefault="00170E6E" w:rsidP="00170E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7F143AB" w14:textId="77777777" w:rsidR="00170E6E" w:rsidRPr="00587537" w:rsidRDefault="00170E6E" w:rsidP="00170E6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1D55360" w14:textId="6B21AAB9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874C0">
        <w:rPr>
          <w:rFonts w:ascii="Times New Roman" w:hAnsi="Times New Roman" w:cs="Times New Roman"/>
          <w:i w:val="0"/>
          <w:sz w:val="24"/>
          <w:szCs w:val="24"/>
        </w:rPr>
        <w:t>01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874C0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11743">
        <w:rPr>
          <w:rFonts w:ascii="Times New Roman" w:hAnsi="Times New Roman" w:cs="Times New Roman"/>
          <w:i w:val="0"/>
          <w:sz w:val="24"/>
          <w:szCs w:val="24"/>
        </w:rPr>
        <w:t>20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EC72C5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FBFB29" w14:textId="4802B751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170E6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>.</w:t>
      </w:r>
      <w:r w:rsidR="00170E6E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9DF16A8" w14:textId="0AF20DA6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</w:t>
      </w:r>
      <w:r w:rsidR="005874C0">
        <w:rPr>
          <w:rFonts w:ascii="Times New Roman" w:hAnsi="Times New Roman" w:cs="Times New Roman"/>
          <w:sz w:val="24"/>
          <w:szCs w:val="24"/>
        </w:rPr>
        <w:t xml:space="preserve"> </w:t>
      </w:r>
      <w:r w:rsidR="00170E6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74FECD" w14:textId="2D96D61C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70E6E">
        <w:rPr>
          <w:rFonts w:ascii="Times New Roman" w:hAnsi="Times New Roman" w:cs="Times New Roman"/>
          <w:sz w:val="24"/>
          <w:szCs w:val="24"/>
        </w:rPr>
        <w:t>123978</w:t>
      </w:r>
    </w:p>
    <w:p w14:paraId="495FDB29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4EDCF2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7EEFE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F8DF6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2BE7EC4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B5164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C7E4E1B" w14:textId="77777777" w:rsidR="00C20E7A" w:rsidRPr="00282966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EF0021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EF0021">
      <w:rPr>
        <w:rFonts w:ascii="Times New Roman" w:hAnsi="Times New Roman" w:cs="Times New Roman"/>
        <w:color w:val="auto"/>
        <w:sz w:val="16"/>
        <w:szCs w:val="16"/>
      </w:rPr>
      <w:t>269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Monte Castelo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EF0021">
      <w:rPr>
        <w:rFonts w:ascii="Times New Roman" w:hAnsi="Times New Roman" w:cs="Times New Roman"/>
        <w:color w:val="auto"/>
        <w:sz w:val="16"/>
        <w:szCs w:val="16"/>
      </w:rPr>
      <w:t>: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EF0021">
      <w:rPr>
        <w:rFonts w:ascii="Times New Roman" w:hAnsi="Times New Roman" w:cs="Times New Roman"/>
        <w:color w:val="auto"/>
        <w:sz w:val="16"/>
        <w:szCs w:val="16"/>
      </w:rPr>
      <w:t>010</w:t>
    </w:r>
    <w:r w:rsidR="00EF0021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EF0021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F0021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4874769" w14:textId="77777777" w:rsidR="00C20E7A" w:rsidRPr="00282966" w:rsidRDefault="00C20E7A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14:paraId="64CB6CAC" w14:textId="77777777" w:rsidR="00C20E7A" w:rsidRPr="00C65188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14:paraId="6B14E10B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64F6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15821E6B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51FE5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5E9FDDF" wp14:editId="7CBCFD9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658AE0" w14:textId="77777777" w:rsidR="00C20E7A" w:rsidRDefault="00C20E7A" w:rsidP="002F663E">
    <w:pPr>
      <w:pStyle w:val="Cabealho"/>
    </w:pPr>
  </w:p>
  <w:p w14:paraId="0F8DA8CA" w14:textId="77777777" w:rsidR="00C20E7A" w:rsidRDefault="00C20E7A" w:rsidP="002F663E">
    <w:pPr>
      <w:pStyle w:val="Cabealho"/>
      <w:jc w:val="center"/>
    </w:pPr>
  </w:p>
  <w:p w14:paraId="4891190F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B3FD3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1743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0E6E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67053"/>
    <w:rsid w:val="00572F96"/>
    <w:rsid w:val="005756FB"/>
    <w:rsid w:val="005818B6"/>
    <w:rsid w:val="0058484B"/>
    <w:rsid w:val="005874C0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06BE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86973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FBB1D99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12</cp:revision>
  <cp:lastPrinted>2019-04-04T18:23:00Z</cp:lastPrinted>
  <dcterms:created xsi:type="dcterms:W3CDTF">2019-04-04T18:15:00Z</dcterms:created>
  <dcterms:modified xsi:type="dcterms:W3CDTF">2020-07-09T16:02:00Z</dcterms:modified>
</cp:coreProperties>
</file>