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09DB6A32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4A658D">
        <w:rPr>
          <w:b/>
          <w:caps/>
          <w:sz w:val="24"/>
          <w:szCs w:val="24"/>
        </w:rPr>
        <w:t>2</w:t>
      </w:r>
      <w:r w:rsidR="00A835B0">
        <w:rPr>
          <w:b/>
          <w:caps/>
          <w:sz w:val="24"/>
          <w:szCs w:val="24"/>
        </w:rPr>
        <w:t>9</w:t>
      </w:r>
      <w:r w:rsidR="004A658D">
        <w:rPr>
          <w:b/>
          <w:caps/>
          <w:sz w:val="24"/>
          <w:szCs w:val="24"/>
        </w:rPr>
        <w:t>6</w:t>
      </w:r>
      <w:r w:rsidR="00071E3F">
        <w:rPr>
          <w:b/>
          <w:caps/>
          <w:sz w:val="24"/>
          <w:szCs w:val="24"/>
        </w:rPr>
        <w:t xml:space="preserve"> de </w:t>
      </w:r>
      <w:r w:rsidR="004A658D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</w:t>
      </w:r>
      <w:r w:rsidR="000E7C8E">
        <w:rPr>
          <w:b/>
          <w:caps/>
          <w:sz w:val="24"/>
          <w:szCs w:val="24"/>
        </w:rPr>
        <w:t xml:space="preserve"> </w:t>
      </w:r>
      <w:r w:rsidR="00A835B0">
        <w:rPr>
          <w:b/>
          <w:caps/>
          <w:sz w:val="24"/>
          <w:szCs w:val="24"/>
        </w:rPr>
        <w:t>J</w:t>
      </w:r>
      <w:r w:rsidR="004A658D">
        <w:rPr>
          <w:b/>
          <w:caps/>
          <w:sz w:val="24"/>
          <w:szCs w:val="24"/>
        </w:rPr>
        <w:t>unh</w:t>
      </w:r>
      <w:r w:rsidR="00A835B0">
        <w:rPr>
          <w:b/>
          <w:caps/>
          <w:sz w:val="24"/>
          <w:szCs w:val="24"/>
        </w:rPr>
        <w:t>O DE</w:t>
      </w:r>
      <w:r w:rsidR="000E7C8E">
        <w:rPr>
          <w:b/>
          <w:caps/>
          <w:sz w:val="24"/>
          <w:szCs w:val="24"/>
        </w:rPr>
        <w:t xml:space="preserve"> 202</w:t>
      </w:r>
      <w:r w:rsidR="00A835B0">
        <w:rPr>
          <w:b/>
          <w:caps/>
          <w:sz w:val="24"/>
          <w:szCs w:val="24"/>
        </w:rPr>
        <w:t>5</w:t>
      </w:r>
    </w:p>
    <w:p w14:paraId="49B22161" w14:textId="4C18275F" w:rsidR="004A658D" w:rsidRPr="00661B19" w:rsidRDefault="008705D9" w:rsidP="004A65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7C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0E7C8E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4A658D" w:rsidRPr="00661B19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4A658D">
        <w:rPr>
          <w:rFonts w:ascii="Times New Roman" w:hAnsi="Times New Roman" w:cs="Times New Roman"/>
          <w:sz w:val="24"/>
          <w:szCs w:val="24"/>
        </w:rPr>
        <w:t>.</w:t>
      </w:r>
    </w:p>
    <w:p w14:paraId="1E4A30EE" w14:textId="3F3F37B3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</w:t>
      </w:r>
      <w:r w:rsidR="004A658D">
        <w:rPr>
          <w:rFonts w:ascii="Times New Roman" w:hAnsi="Times New Roman" w:cs="Times New Roman"/>
          <w:sz w:val="24"/>
          <w:szCs w:val="24"/>
        </w:rPr>
        <w:t>1</w:t>
      </w:r>
      <w:r w:rsidR="001F1CD0">
        <w:rPr>
          <w:rFonts w:ascii="Times New Roman" w:hAnsi="Times New Roman" w:cs="Times New Roman"/>
          <w:sz w:val="24"/>
          <w:szCs w:val="24"/>
        </w:rPr>
        <w:t>3/20</w:t>
      </w:r>
      <w:r w:rsidR="004A658D">
        <w:rPr>
          <w:rFonts w:ascii="Times New Roman" w:hAnsi="Times New Roman" w:cs="Times New Roman"/>
          <w:sz w:val="24"/>
          <w:szCs w:val="24"/>
        </w:rPr>
        <w:t>24,</w:t>
      </w:r>
      <w:r w:rsidR="001F1CD0">
        <w:rPr>
          <w:rFonts w:ascii="Times New Roman" w:hAnsi="Times New Roman" w:cs="Times New Roman"/>
          <w:sz w:val="24"/>
          <w:szCs w:val="24"/>
        </w:rPr>
        <w:t xml:space="preserve"> publicada no Diário que aprova o novo Regimento Interno do Conselho Regional de Enfermagem de Mato Grosso do Sul;</w:t>
      </w:r>
    </w:p>
    <w:p w14:paraId="5E41ECD2" w14:textId="77777777" w:rsidR="000E7C8E" w:rsidRDefault="00FB22F2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</w:p>
    <w:p w14:paraId="470E2E29" w14:textId="5DEEA546" w:rsidR="00130D70" w:rsidRPr="00C51793" w:rsidRDefault="000E7C8E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0E7C8E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o Art. 49 – São </w:t>
      </w:r>
      <w:r w:rsidRPr="00352EDD">
        <w:rPr>
          <w:rFonts w:ascii="Times New Roman" w:hAnsi="Times New Roman" w:cs="Times New Roman"/>
        </w:rPr>
        <w:t xml:space="preserve">atribuições do Conselheiro Presidente, </w:t>
      </w:r>
      <w:r>
        <w:rPr>
          <w:rFonts w:ascii="Times New Roman" w:hAnsi="Times New Roman" w:cs="Times New Roman"/>
          <w:sz w:val="24"/>
          <w:szCs w:val="24"/>
        </w:rPr>
        <w:t xml:space="preserve">inciso XVIII – Prover emprego em comissão e designar empregados públicos para exercer funções gratificadas - do Regimento Interno, </w:t>
      </w:r>
      <w:r w:rsidR="00130D70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6839B061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4A658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A835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525E">
        <w:rPr>
          <w:rFonts w:ascii="Times New Roman" w:hAnsi="Times New Roman" w:cs="Times New Roman"/>
          <w:i w:val="0"/>
          <w:iCs w:val="0"/>
          <w:sz w:val="24"/>
          <w:szCs w:val="24"/>
        </w:rPr>
        <w:t>Audemir Menegaço Guimarães Lima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60525E">
        <w:rPr>
          <w:rFonts w:ascii="Times New Roman" w:hAnsi="Times New Roman" w:cs="Times New Roman"/>
          <w:i w:val="0"/>
          <w:iCs w:val="0"/>
          <w:sz w:val="24"/>
          <w:szCs w:val="24"/>
        </w:rPr>
        <w:t>1.270.888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525E">
        <w:rPr>
          <w:rFonts w:ascii="Times New Roman" w:hAnsi="Times New Roman" w:cs="Times New Roman"/>
          <w:i w:val="0"/>
          <w:iCs w:val="0"/>
          <w:sz w:val="24"/>
          <w:szCs w:val="24"/>
        </w:rPr>
        <w:t>EJU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60525E">
        <w:rPr>
          <w:rFonts w:ascii="Times New Roman" w:hAnsi="Times New Roman" w:cs="Times New Roman"/>
          <w:i w:val="0"/>
          <w:iCs w:val="0"/>
          <w:sz w:val="24"/>
          <w:szCs w:val="24"/>
        </w:rPr>
        <w:t>119.151.071-99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Assessor Té</w:t>
      </w:r>
      <w:r w:rsidR="0060525E">
        <w:rPr>
          <w:rFonts w:ascii="Times New Roman" w:hAnsi="Times New Roman" w:cs="Times New Roman"/>
          <w:i w:val="0"/>
          <w:iCs w:val="0"/>
          <w:sz w:val="24"/>
          <w:szCs w:val="24"/>
        </w:rPr>
        <w:t>cnico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Nível Superior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>lotad</w:t>
      </w:r>
      <w:r w:rsidR="00A835B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</w:t>
      </w:r>
      <w:r w:rsidR="005F541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Assessor de Comunicação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carga horária de 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561749D3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099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seis mil e noventa e nove reais, e quarenta e oito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,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EE7B7ED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</w:t>
      </w:r>
      <w:r w:rsidRPr="002F194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</w:t>
      </w:r>
      <w:r w:rsidR="009D524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12DA759B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</w:t>
      </w:r>
      <w:r w:rsidR="009D5242">
        <w:rPr>
          <w:rFonts w:ascii="Times New Roman" w:hAnsi="Times New Roman" w:cs="Times New Roman"/>
          <w:i w:val="0"/>
          <w:iCs w:val="0"/>
          <w:sz w:val="24"/>
          <w:szCs w:val="24"/>
        </w:rPr>
        <w:t>a partir do dia 04 de junho de 2025.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563AA49F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D5242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35B0">
        <w:rPr>
          <w:rFonts w:ascii="Times New Roman" w:hAnsi="Times New Roman" w:cs="Times New Roman"/>
          <w:i w:val="0"/>
          <w:sz w:val="24"/>
          <w:szCs w:val="24"/>
        </w:rPr>
        <w:t>j</w:t>
      </w:r>
      <w:r w:rsidR="009D5242">
        <w:rPr>
          <w:rFonts w:ascii="Times New Roman" w:hAnsi="Times New Roman" w:cs="Times New Roman"/>
          <w:i w:val="0"/>
          <w:sz w:val="24"/>
          <w:szCs w:val="24"/>
        </w:rPr>
        <w:t>unh</w:t>
      </w:r>
      <w:r w:rsidR="00A835B0">
        <w:rPr>
          <w:rFonts w:ascii="Times New Roman" w:hAnsi="Times New Roman" w:cs="Times New Roman"/>
          <w:i w:val="0"/>
          <w:sz w:val="24"/>
          <w:szCs w:val="24"/>
        </w:rPr>
        <w:t>o de</w:t>
      </w:r>
      <w:r w:rsidR="002F1945">
        <w:rPr>
          <w:rFonts w:ascii="Times New Roman" w:hAnsi="Times New Roman" w:cs="Times New Roman"/>
          <w:i w:val="0"/>
          <w:sz w:val="24"/>
          <w:szCs w:val="24"/>
        </w:rPr>
        <w:t xml:space="preserve"> 202</w:t>
      </w:r>
      <w:r w:rsidR="00A835B0">
        <w:rPr>
          <w:rFonts w:ascii="Times New Roman" w:hAnsi="Times New Roman" w:cs="Times New Roman"/>
          <w:i w:val="0"/>
          <w:sz w:val="24"/>
          <w:szCs w:val="24"/>
        </w:rPr>
        <w:t>5.</w:t>
      </w:r>
    </w:p>
    <w:p w14:paraId="5B41DA8C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F283B5" w14:textId="77777777" w:rsidR="009D5242" w:rsidRPr="00A26659" w:rsidRDefault="009D524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ED9254" w14:textId="797E8038" w:rsidR="008705D9" w:rsidRPr="00A835B0" w:rsidRDefault="008705D9" w:rsidP="002F1945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E1D9746" w14:textId="77777777" w:rsidR="002F1945" w:rsidRPr="00CD6B49" w:rsidRDefault="002F1945" w:rsidP="002F194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04151BD" w14:textId="77777777" w:rsidR="002F1945" w:rsidRPr="00CD6B49" w:rsidRDefault="002F1945" w:rsidP="002F194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4E99C6C" w14:textId="77777777" w:rsidR="002F1945" w:rsidRPr="008A3A76" w:rsidRDefault="002F1945" w:rsidP="002F194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E5FE" w14:textId="77777777" w:rsidR="002F1945" w:rsidRDefault="002F1945" w:rsidP="002F194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070C94" w14:textId="77777777" w:rsidR="002F1945" w:rsidRDefault="002F1945" w:rsidP="002F194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E7A524B" w14:textId="77777777" w:rsidR="002F1945" w:rsidRDefault="002F1945" w:rsidP="002F194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46E6CA" wp14:editId="4E10A70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285C0A" w14:textId="77777777" w:rsidR="002F1945" w:rsidRDefault="002F1945" w:rsidP="002F194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46E6CA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285C0A" w14:textId="77777777" w:rsidR="002F1945" w:rsidRDefault="002F1945" w:rsidP="002F194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5055DA3B" w14:textId="5BE8D293" w:rsidR="00092DFE" w:rsidRPr="00E71A61" w:rsidRDefault="002F1945" w:rsidP="002F194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092DFE" w:rsidRPr="004E636D">
      <w:rPr>
        <w:sz w:val="20"/>
        <w:szCs w:val="20"/>
      </w:rPr>
      <w:t xml:space="preserve">    </w:t>
    </w:r>
    <w:r w:rsidR="00092DFE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279BA28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0B57A4"/>
    <w:multiLevelType w:val="hybridMultilevel"/>
    <w:tmpl w:val="E1701E6A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47752361">
    <w:abstractNumId w:val="4"/>
  </w:num>
  <w:num w:numId="2" w16cid:durableId="1962030214">
    <w:abstractNumId w:val="5"/>
  </w:num>
  <w:num w:numId="3" w16cid:durableId="1979870802">
    <w:abstractNumId w:val="1"/>
  </w:num>
  <w:num w:numId="4" w16cid:durableId="1242762867">
    <w:abstractNumId w:val="8"/>
  </w:num>
  <w:num w:numId="5" w16cid:durableId="2117944014">
    <w:abstractNumId w:val="7"/>
  </w:num>
  <w:num w:numId="6" w16cid:durableId="1359741267">
    <w:abstractNumId w:val="9"/>
  </w:num>
  <w:num w:numId="7" w16cid:durableId="1869949331">
    <w:abstractNumId w:val="0"/>
  </w:num>
  <w:num w:numId="8" w16cid:durableId="265119569">
    <w:abstractNumId w:val="3"/>
  </w:num>
  <w:num w:numId="9" w16cid:durableId="1055929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91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1E3F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7C8E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D70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1720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072D9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945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2963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658D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57C9E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5411"/>
    <w:rsid w:val="005F61F4"/>
    <w:rsid w:val="005F732A"/>
    <w:rsid w:val="005F7690"/>
    <w:rsid w:val="005F7D85"/>
    <w:rsid w:val="00600E2C"/>
    <w:rsid w:val="0060525E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43A2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5602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6DE4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D250E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D5242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35B0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E3F44"/>
    <w:rsid w:val="00BE628B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06551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2F2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2025-10-10T01:45:00Z</cp:lastPrinted>
  <dcterms:created xsi:type="dcterms:W3CDTF">2025-06-05T21:02:00Z</dcterms:created>
  <dcterms:modified xsi:type="dcterms:W3CDTF">2025-10-10T01:45:00Z</dcterms:modified>
</cp:coreProperties>
</file>