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1F0BB527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2</w:t>
      </w:r>
      <w:r w:rsidR="00F843C8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843C8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513C9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41146AE2" w:rsidR="004315DD" w:rsidRPr="004315DD" w:rsidRDefault="004315DD" w:rsidP="004315DD">
      <w:pPr>
        <w:rPr>
          <w:lang w:eastAsia="pt-BR"/>
        </w:rPr>
      </w:pPr>
    </w:p>
    <w:p w14:paraId="36C3ABAD" w14:textId="77777777" w:rsidR="00F843C8" w:rsidRPr="00F843C8" w:rsidRDefault="00F843C8" w:rsidP="00F84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832D0B" w14:textId="7CB370B0" w:rsidR="00E377C6" w:rsidRDefault="00CB0942" w:rsidP="005839D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F843C8">
        <w:rPr>
          <w:rFonts w:ascii="Times New Roman" w:hAnsi="Times New Roman" w:cs="Times New Roman"/>
          <w:sz w:val="24"/>
          <w:szCs w:val="24"/>
        </w:rPr>
        <w:t>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 xml:space="preserve">, para realizar fiscalização nas </w:t>
      </w:r>
      <w:r w:rsidR="00F843C8" w:rsidRPr="00F843C8">
        <w:rPr>
          <w:rFonts w:ascii="Times New Roman" w:hAnsi="Times New Roman" w:cs="Times New Roman"/>
          <w:sz w:val="24"/>
          <w:szCs w:val="24"/>
        </w:rPr>
        <w:t xml:space="preserve">instituições de saúde </w:t>
      </w:r>
      <w:r w:rsidR="007911D5">
        <w:rPr>
          <w:rFonts w:ascii="Times New Roman" w:hAnsi="Times New Roman" w:cs="Times New Roman"/>
          <w:sz w:val="24"/>
          <w:szCs w:val="24"/>
        </w:rPr>
        <w:t xml:space="preserve">e </w:t>
      </w:r>
      <w:r w:rsidR="00F843C8">
        <w:rPr>
          <w:rFonts w:ascii="Times New Roman" w:hAnsi="Times New Roman" w:cs="Times New Roman"/>
          <w:sz w:val="24"/>
          <w:szCs w:val="24"/>
        </w:rPr>
        <w:t>averiguação de denúncia do munícipio de Bataguassu/MS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7911D5">
        <w:rPr>
          <w:rFonts w:ascii="Times New Roman" w:hAnsi="Times New Roman" w:cs="Times New Roman"/>
          <w:sz w:val="24"/>
          <w:szCs w:val="24"/>
        </w:rPr>
        <w:t xml:space="preserve"> a ser realizada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7911D5">
        <w:rPr>
          <w:rFonts w:ascii="Times New Roman" w:hAnsi="Times New Roman" w:cs="Times New Roman"/>
          <w:sz w:val="24"/>
          <w:szCs w:val="24"/>
        </w:rPr>
        <w:t>período de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sz w:val="24"/>
          <w:szCs w:val="24"/>
        </w:rPr>
        <w:t>23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sz w:val="24"/>
          <w:szCs w:val="24"/>
        </w:rPr>
        <w:t>27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B73887" w14:textId="77777777" w:rsidR="005C3205" w:rsidRPr="00483B7A" w:rsidRDefault="005C3205" w:rsidP="005C3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AB69" w14:textId="759421D1" w:rsidR="004315DD" w:rsidRDefault="00E01661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9833578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7911D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83805623"/>
      <w:bookmarkEnd w:id="2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End w:id="1"/>
      <w:bookmarkEnd w:id="3"/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 viagem</w:t>
      </w:r>
      <w:r w:rsid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11D5" w:rsidRP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="007911D5"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 e averiguação de denúncia do munícipio de Bataguassu/MS, a ser realizada no período</w:t>
      </w:r>
      <w:r w:rsidR="0030068F"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2025,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638002" w14:textId="77777777" w:rsidR="005C3205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E21B32" w14:textId="3B30A9A2" w:rsidR="00390D0D" w:rsidRDefault="00390D0D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Enfermeira Fiscal Dra. </w:t>
      </w:r>
      <w:r w:rsidRPr="00F843C8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Barbosa, Coren-MS n. 180880-EN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e averiguação de denúncia do munícipio de Bataguassu/MS, a ser realizada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 e 27 de junho de 2025,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E8AFC9" w14:textId="77777777" w:rsidR="005C3205" w:rsidRPr="005C3205" w:rsidRDefault="005C3205" w:rsidP="005C320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7A66E77" w14:textId="77777777" w:rsidR="005C3205" w:rsidRPr="005839D7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2CCFE5" w14:textId="5501058D" w:rsidR="004315DD" w:rsidRPr="005C3205" w:rsidRDefault="00DF707D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200104192"/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>Enfermeiro Fisca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00104222"/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0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 a Três Lagoas/MS,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EC821D5" w14:textId="77777777" w:rsidR="005C3205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636BEA" w14:textId="77777777" w:rsidR="005C3205" w:rsidRPr="00241EFB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05001B" w14:textId="5A5E90D8" w:rsidR="00241EFB" w:rsidRPr="00241EFB" w:rsidRDefault="00241EFB" w:rsidP="00241E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 </w:t>
      </w:r>
      <w:bookmarkStart w:id="6" w:name="_Hlk200100301"/>
      <w:bookmarkStart w:id="7" w:name="_Hlk199833850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bookmarkEnd w:id="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, Coren-MS n. 180880-ENF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(três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C810D7C" w14:textId="1C82E75D" w:rsidR="004315DD" w:rsidRPr="005839D7" w:rsidRDefault="00D557E2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843C8" w:rsidRPr="00F843C8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>conduzirem</w:t>
      </w:r>
      <w:r w:rsidR="00583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39D7" w:rsidRPr="005839D7">
        <w:rPr>
          <w:rFonts w:ascii="Times New Roman" w:hAnsi="Times New Roman" w:cs="Times New Roman"/>
          <w:i w:val="0"/>
          <w:iCs w:val="0"/>
          <w:sz w:val="24"/>
          <w:szCs w:val="24"/>
        </w:rPr>
        <w:t>veículo oficial Chevrolet Onix, placa QAY6F39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594B6BA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87636">
        <w:rPr>
          <w:rFonts w:ascii="Times New Roman" w:hAnsi="Times New Roman" w:cs="Times New Roman"/>
          <w:sz w:val="24"/>
          <w:szCs w:val="24"/>
        </w:rPr>
        <w:t>0</w:t>
      </w:r>
      <w:r w:rsidR="00F843C8">
        <w:rPr>
          <w:rFonts w:ascii="Times New Roman" w:hAnsi="Times New Roman" w:cs="Times New Roman"/>
          <w:sz w:val="24"/>
          <w:szCs w:val="24"/>
        </w:rPr>
        <w:t>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901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7</cp:revision>
  <cp:lastPrinted>2025-10-10T01:45:00Z</cp:lastPrinted>
  <dcterms:created xsi:type="dcterms:W3CDTF">2025-06-06T14:56:00Z</dcterms:created>
  <dcterms:modified xsi:type="dcterms:W3CDTF">2025-10-10T01:45:00Z</dcterms:modified>
</cp:coreProperties>
</file>