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64804">
        <w:rPr>
          <w:b/>
          <w:caps/>
          <w:sz w:val="24"/>
          <w:szCs w:val="24"/>
        </w:rPr>
        <w:t>302</w:t>
      </w:r>
      <w:r w:rsidRPr="00113914">
        <w:rPr>
          <w:b/>
          <w:caps/>
          <w:sz w:val="24"/>
          <w:szCs w:val="24"/>
        </w:rPr>
        <w:t xml:space="preserve"> de </w:t>
      </w:r>
      <w:r w:rsidR="006377F5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377F5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 </w:t>
      </w:r>
      <w:r w:rsidR="00064804">
        <w:rPr>
          <w:rFonts w:ascii="Times New Roman" w:hAnsi="Times New Roman" w:cs="Times New Roman"/>
          <w:sz w:val="24"/>
          <w:szCs w:val="24"/>
        </w:rPr>
        <w:t>Memorando n. 001/2017 – Comissão PCCS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>a deliberação na 121ª Reunião Extraordinária de Plenário, realizada no</w:t>
      </w:r>
      <w:r w:rsidR="00724E0A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dia</w:t>
      </w:r>
      <w:r w:rsidR="00724E0A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8 </w:t>
      </w:r>
      <w:r w:rsidR="00724E0A">
        <w:rPr>
          <w:rFonts w:ascii="Times New Roman" w:hAnsi="Times New Roman" w:cs="Times New Roman"/>
          <w:sz w:val="24"/>
          <w:szCs w:val="24"/>
        </w:rPr>
        <w:t xml:space="preserve">e 9 </w:t>
      </w:r>
      <w:r w:rsidR="00064804">
        <w:rPr>
          <w:rFonts w:ascii="Times New Roman" w:hAnsi="Times New Roman" w:cs="Times New Roman"/>
          <w:sz w:val="24"/>
          <w:szCs w:val="24"/>
        </w:rPr>
        <w:t>de agosto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nova comissão para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do Plano de Cargos, Carreiras e Salários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pela empregada pública Sra. Tatiana Maria de Souza Godoy na função de coordenadora, pelo conselheiro Dr. Clayton Robson de Oliveira,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190278, na função de membro, e pelos empregados públicos Sra. Meire Benites de Souza na função de membro, Sra. Luana Maria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Martins na função de membro, e Sr. Éder Ribeiro na função de membro.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referidos conselheiro e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77F5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77F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724E0A" w:rsidRDefault="005330C3" w:rsidP="005330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24E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4E0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724E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4E0A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724E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4E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4E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4E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724E0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F5" w:rsidRDefault="006377F5" w:rsidP="00001480">
      <w:pPr>
        <w:spacing w:after="0" w:line="240" w:lineRule="auto"/>
      </w:pPr>
      <w:r>
        <w:separator/>
      </w:r>
    </w:p>
  </w:endnote>
  <w:end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377F5" w:rsidRPr="00282966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377F5" w:rsidRPr="00282966" w:rsidRDefault="006377F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377F5" w:rsidRPr="00C65188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6377F5" w:rsidRPr="00E71A61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F5" w:rsidRDefault="006377F5" w:rsidP="00001480">
      <w:pPr>
        <w:spacing w:after="0" w:line="240" w:lineRule="auto"/>
      </w:pPr>
      <w:r>
        <w:separator/>
      </w:r>
    </w:p>
  </w:footnote>
  <w:foot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7F5" w:rsidRDefault="006377F5" w:rsidP="002F663E">
    <w:pPr>
      <w:pStyle w:val="Cabealho"/>
    </w:pPr>
  </w:p>
  <w:p w:rsidR="006377F5" w:rsidRDefault="006377F5" w:rsidP="002F663E">
    <w:pPr>
      <w:pStyle w:val="Cabealho"/>
      <w:jc w:val="center"/>
    </w:pPr>
  </w:p>
  <w:p w:rsidR="006377F5" w:rsidRDefault="006377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377F5" w:rsidRDefault="006377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2017-08-22T18:00:00Z</cp:lastPrinted>
  <dcterms:created xsi:type="dcterms:W3CDTF">2017-08-22T16:30:00Z</dcterms:created>
  <dcterms:modified xsi:type="dcterms:W3CDTF">2017-08-22T18:05:00Z</dcterms:modified>
</cp:coreProperties>
</file>