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7B99F8C6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60DDB">
        <w:rPr>
          <w:b/>
          <w:caps/>
          <w:sz w:val="24"/>
          <w:szCs w:val="24"/>
        </w:rPr>
        <w:t>3</w:t>
      </w:r>
      <w:r w:rsidR="003B5397">
        <w:rPr>
          <w:b/>
          <w:caps/>
          <w:sz w:val="24"/>
          <w:szCs w:val="24"/>
        </w:rPr>
        <w:t>3</w:t>
      </w:r>
      <w:r w:rsidR="002B3AE4">
        <w:rPr>
          <w:b/>
          <w:caps/>
          <w:sz w:val="24"/>
          <w:szCs w:val="24"/>
        </w:rPr>
        <w:t>8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146792">
        <w:rPr>
          <w:b/>
          <w:caps/>
          <w:sz w:val="24"/>
          <w:szCs w:val="24"/>
        </w:rPr>
        <w:t>0</w:t>
      </w:r>
      <w:r w:rsidR="002B3AE4">
        <w:rPr>
          <w:b/>
          <w:caps/>
          <w:sz w:val="24"/>
          <w:szCs w:val="24"/>
        </w:rPr>
        <w:t>7</w:t>
      </w:r>
      <w:r w:rsidR="00665F98">
        <w:rPr>
          <w:b/>
          <w:caps/>
          <w:sz w:val="24"/>
          <w:szCs w:val="24"/>
        </w:rPr>
        <w:t xml:space="preserve"> </w:t>
      </w:r>
      <w:r w:rsidR="003B5397">
        <w:rPr>
          <w:b/>
          <w:caps/>
          <w:sz w:val="24"/>
          <w:szCs w:val="24"/>
        </w:rPr>
        <w:t>junho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04A83E03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42FA5ED1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2B3AE4">
        <w:rPr>
          <w:rFonts w:ascii="Times New Roman" w:hAnsi="Times New Roman" w:cs="Times New Roman"/>
          <w:sz w:val="24"/>
          <w:szCs w:val="24"/>
        </w:rPr>
        <w:t>495ª Reunião Ordinária de Plenário, nos dias 15 e 16 de junho de 2023, na sede do Coren, em Campo Grande-MS</w:t>
      </w:r>
      <w:r w:rsidR="003B5397">
        <w:rPr>
          <w:rFonts w:ascii="Times New Roman" w:hAnsi="Times New Roman" w:cs="Times New Roman"/>
          <w:sz w:val="24"/>
          <w:szCs w:val="24"/>
        </w:rPr>
        <w:t>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1A1446D4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Sra. Maira Antônia Ferreira de Oliveira, 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Coren-MS n. 1506203,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495ª Reunião Ordinária de Plenário, nos dias 15 e 16 de junho 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MS.</w:t>
      </w:r>
    </w:p>
    <w:p w14:paraId="5DD577E1" w14:textId="6E13603C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B539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16F7C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6F7C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5BD1FE6C" w:rsidR="00BB7FA8" w:rsidRPr="0004455F" w:rsidRDefault="00616F7C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s Conselheiros </w:t>
      </w:r>
      <w:r w:rsidR="00BB7FA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a Sra. Maira Antônia Ferreira de Oliveira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farão a viagem com carro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>oficial caminhonete Nissan Frontier 4x4 placa HSU 8776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0C9ADAC2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6792">
        <w:rPr>
          <w:rFonts w:ascii="Times New Roman" w:hAnsi="Times New Roman" w:cs="Times New Roman"/>
          <w:i w:val="0"/>
          <w:sz w:val="24"/>
          <w:szCs w:val="24"/>
        </w:rPr>
        <w:t>0</w:t>
      </w:r>
      <w:r w:rsidR="002B3AE4">
        <w:rPr>
          <w:rFonts w:ascii="Times New Roman" w:hAnsi="Times New Roman" w:cs="Times New Roman"/>
          <w:i w:val="0"/>
          <w:sz w:val="24"/>
          <w:szCs w:val="24"/>
        </w:rPr>
        <w:t>7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6F7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0FE35BE9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740BA0">
        <w:rPr>
          <w:rFonts w:ascii="Times New Roman" w:hAnsi="Times New Roman" w:cs="Times New Roman"/>
          <w:sz w:val="24"/>
          <w:szCs w:val="24"/>
        </w:rPr>
        <w:t>ª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2023-02-08T12:56:00Z</cp:lastPrinted>
  <dcterms:created xsi:type="dcterms:W3CDTF">2023-06-07T15:27:00Z</dcterms:created>
  <dcterms:modified xsi:type="dcterms:W3CDTF">2023-06-07T18:13:00Z</dcterms:modified>
</cp:coreProperties>
</file>