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A1475D">
        <w:rPr>
          <w:b/>
          <w:caps/>
          <w:sz w:val="24"/>
          <w:szCs w:val="24"/>
        </w:rPr>
        <w:t>339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55BB1">
        <w:rPr>
          <w:b/>
          <w:caps/>
          <w:sz w:val="24"/>
          <w:szCs w:val="24"/>
        </w:rPr>
        <w:t>27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E064AF">
        <w:rPr>
          <w:b/>
          <w:caps/>
          <w:sz w:val="24"/>
          <w:szCs w:val="24"/>
        </w:rPr>
        <w:t>JULHO</w:t>
      </w:r>
      <w:r w:rsidR="007C458F">
        <w:rPr>
          <w:b/>
          <w:caps/>
          <w:sz w:val="24"/>
          <w:szCs w:val="24"/>
        </w:rPr>
        <w:t xml:space="preserve"> de 201</w:t>
      </w:r>
      <w:r w:rsidR="00BC60B3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6F333E">
        <w:rPr>
          <w:rFonts w:ascii="Times New Roman" w:hAnsi="Times New Roman" w:cs="Times New Roman"/>
          <w:sz w:val="24"/>
          <w:szCs w:val="24"/>
        </w:rPr>
        <w:t xml:space="preserve"> deliberação na 4</w:t>
      </w:r>
      <w:r w:rsidR="00BC60B3">
        <w:rPr>
          <w:rFonts w:ascii="Times New Roman" w:hAnsi="Times New Roman" w:cs="Times New Roman"/>
          <w:sz w:val="24"/>
          <w:szCs w:val="24"/>
        </w:rPr>
        <w:t>3</w:t>
      </w:r>
      <w:r w:rsidR="00A1475D">
        <w:rPr>
          <w:rFonts w:ascii="Times New Roman" w:hAnsi="Times New Roman" w:cs="Times New Roman"/>
          <w:sz w:val="24"/>
          <w:szCs w:val="24"/>
        </w:rPr>
        <w:t>5</w:t>
      </w:r>
      <w:r w:rsidR="006F333E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F568C0">
        <w:rPr>
          <w:rFonts w:ascii="Times New Roman" w:hAnsi="Times New Roman" w:cs="Times New Roman"/>
          <w:sz w:val="24"/>
          <w:szCs w:val="24"/>
        </w:rPr>
        <w:t>Plenário</w:t>
      </w:r>
      <w:r w:rsidR="006F333E">
        <w:rPr>
          <w:rFonts w:ascii="Times New Roman" w:hAnsi="Times New Roman" w:cs="Times New Roman"/>
          <w:sz w:val="24"/>
          <w:szCs w:val="24"/>
        </w:rPr>
        <w:t>, realizada no</w:t>
      </w:r>
      <w:r w:rsidR="00BC60B3">
        <w:rPr>
          <w:rFonts w:ascii="Times New Roman" w:hAnsi="Times New Roman" w:cs="Times New Roman"/>
          <w:sz w:val="24"/>
          <w:szCs w:val="24"/>
        </w:rPr>
        <w:t>s</w:t>
      </w:r>
      <w:r w:rsidR="006F333E">
        <w:rPr>
          <w:rFonts w:ascii="Times New Roman" w:hAnsi="Times New Roman" w:cs="Times New Roman"/>
          <w:sz w:val="24"/>
          <w:szCs w:val="24"/>
        </w:rPr>
        <w:t xml:space="preserve"> dia</w:t>
      </w:r>
      <w:r w:rsidR="00BC60B3">
        <w:rPr>
          <w:rFonts w:ascii="Times New Roman" w:hAnsi="Times New Roman" w:cs="Times New Roman"/>
          <w:sz w:val="24"/>
          <w:szCs w:val="24"/>
        </w:rPr>
        <w:t>s</w:t>
      </w:r>
      <w:r w:rsidR="006F333E">
        <w:rPr>
          <w:rFonts w:ascii="Times New Roman" w:hAnsi="Times New Roman" w:cs="Times New Roman"/>
          <w:sz w:val="24"/>
          <w:szCs w:val="24"/>
        </w:rPr>
        <w:t xml:space="preserve"> </w:t>
      </w:r>
      <w:r w:rsidR="00D8491A">
        <w:rPr>
          <w:rFonts w:ascii="Times New Roman" w:hAnsi="Times New Roman" w:cs="Times New Roman"/>
          <w:sz w:val="24"/>
          <w:szCs w:val="24"/>
        </w:rPr>
        <w:t>1</w:t>
      </w:r>
      <w:r w:rsidR="00A1475D">
        <w:rPr>
          <w:rFonts w:ascii="Times New Roman" w:hAnsi="Times New Roman" w:cs="Times New Roman"/>
          <w:sz w:val="24"/>
          <w:szCs w:val="24"/>
        </w:rPr>
        <w:t>4</w:t>
      </w:r>
      <w:r w:rsidR="00F568C0">
        <w:rPr>
          <w:rFonts w:ascii="Times New Roman" w:hAnsi="Times New Roman" w:cs="Times New Roman"/>
          <w:sz w:val="24"/>
          <w:szCs w:val="24"/>
        </w:rPr>
        <w:t xml:space="preserve"> </w:t>
      </w:r>
      <w:r w:rsidR="00BC60B3">
        <w:rPr>
          <w:rFonts w:ascii="Times New Roman" w:hAnsi="Times New Roman" w:cs="Times New Roman"/>
          <w:sz w:val="24"/>
          <w:szCs w:val="24"/>
        </w:rPr>
        <w:t xml:space="preserve">e </w:t>
      </w:r>
      <w:r w:rsidR="00A1475D">
        <w:rPr>
          <w:rFonts w:ascii="Times New Roman" w:hAnsi="Times New Roman" w:cs="Times New Roman"/>
          <w:sz w:val="24"/>
          <w:szCs w:val="24"/>
        </w:rPr>
        <w:t>15</w:t>
      </w:r>
      <w:r w:rsidR="00BC60B3">
        <w:rPr>
          <w:rFonts w:ascii="Times New Roman" w:hAnsi="Times New Roman" w:cs="Times New Roman"/>
          <w:sz w:val="24"/>
          <w:szCs w:val="24"/>
        </w:rPr>
        <w:t xml:space="preserve"> </w:t>
      </w:r>
      <w:r w:rsidR="006F333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ju</w:t>
      </w:r>
      <w:r w:rsidR="00A1475D">
        <w:rPr>
          <w:rFonts w:ascii="Times New Roman" w:hAnsi="Times New Roman" w:cs="Times New Roman"/>
          <w:sz w:val="24"/>
          <w:szCs w:val="24"/>
        </w:rPr>
        <w:t>nh</w:t>
      </w:r>
      <w:r>
        <w:rPr>
          <w:rFonts w:ascii="Times New Roman" w:hAnsi="Times New Roman" w:cs="Times New Roman"/>
          <w:sz w:val="24"/>
          <w:szCs w:val="24"/>
        </w:rPr>
        <w:t>o</w:t>
      </w:r>
      <w:r w:rsidR="006F333E">
        <w:rPr>
          <w:rFonts w:ascii="Times New Roman" w:hAnsi="Times New Roman" w:cs="Times New Roman"/>
          <w:sz w:val="24"/>
          <w:szCs w:val="24"/>
        </w:rPr>
        <w:t xml:space="preserve"> de 201</w:t>
      </w:r>
      <w:r w:rsidR="00BC60B3">
        <w:rPr>
          <w:rFonts w:ascii="Times New Roman" w:hAnsi="Times New Roman" w:cs="Times New Roman"/>
          <w:sz w:val="24"/>
          <w:szCs w:val="24"/>
        </w:rPr>
        <w:t>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552879" w:rsidRPr="001A2C05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S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proofErr w:type="spellStart"/>
      <w:r w:rsidR="00A1475D"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dos Santos Paião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A1475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1475D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546012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proofErr w:type="spellStart"/>
      <w:r w:rsidR="00A1475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-MS no Conselho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Municipal de Saúde de Dourados-MS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colaborador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Sr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Patrick da Silva Gutierres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A1475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219665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, a representar este Regional como “Suplente”.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1A2C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A2C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e </w:t>
      </w:r>
      <w:r w:rsidR="00011AA5">
        <w:rPr>
          <w:rFonts w:ascii="Times New Roman" w:hAnsi="Times New Roman" w:cs="Times New Roman"/>
          <w:i w:val="0"/>
          <w:iCs w:val="0"/>
          <w:sz w:val="24"/>
          <w:szCs w:val="24"/>
        </w:rPr>
        <w:t>cola</w:t>
      </w:r>
      <w:bookmarkStart w:id="0" w:name="_GoBack"/>
      <w:bookmarkEnd w:id="0"/>
      <w:r w:rsidR="00011AA5">
        <w:rPr>
          <w:rFonts w:ascii="Times New Roman" w:hAnsi="Times New Roman" w:cs="Times New Roman"/>
          <w:i w:val="0"/>
          <w:iCs w:val="0"/>
          <w:sz w:val="24"/>
          <w:szCs w:val="24"/>
        </w:rPr>
        <w:t>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55BB1">
        <w:rPr>
          <w:rFonts w:ascii="Times New Roman" w:hAnsi="Times New Roman" w:cs="Times New Roman"/>
          <w:i w:val="0"/>
          <w:sz w:val="24"/>
          <w:szCs w:val="24"/>
        </w:rPr>
        <w:t>27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064AF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C60B3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BC60B3" w:rsidRPr="00A1475D" w:rsidRDefault="00BC60B3" w:rsidP="00BC60B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A1475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1475D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A1475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1475D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A1475D" w:rsidRDefault="00F824B7" w:rsidP="00BC60B3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A1475D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91A" w:rsidRDefault="00D8491A" w:rsidP="00001480">
      <w:pPr>
        <w:spacing w:after="0" w:line="240" w:lineRule="auto"/>
      </w:pPr>
      <w:r>
        <w:separator/>
      </w:r>
    </w:p>
  </w:endnote>
  <w:endnote w:type="continuationSeparator" w:id="0">
    <w:p w:rsidR="00D8491A" w:rsidRDefault="00D8491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1A" w:rsidRDefault="00D8491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8491A" w:rsidRPr="00282966" w:rsidRDefault="00D8491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8491A" w:rsidRPr="00282966" w:rsidRDefault="00D8491A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D8491A" w:rsidRPr="001367A4" w:rsidRDefault="00D8491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8491A" w:rsidRPr="001367A4" w:rsidRDefault="00D8491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91A" w:rsidRDefault="00D8491A" w:rsidP="00001480">
      <w:pPr>
        <w:spacing w:after="0" w:line="240" w:lineRule="auto"/>
      </w:pPr>
      <w:r>
        <w:separator/>
      </w:r>
    </w:p>
  </w:footnote>
  <w:footnote w:type="continuationSeparator" w:id="0">
    <w:p w:rsidR="00D8491A" w:rsidRDefault="00D8491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1A" w:rsidRDefault="00D8491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491A" w:rsidRDefault="00D8491A" w:rsidP="002F663E">
    <w:pPr>
      <w:pStyle w:val="Cabealho"/>
    </w:pPr>
  </w:p>
  <w:p w:rsidR="00D8491A" w:rsidRDefault="00D8491A" w:rsidP="002F663E">
    <w:pPr>
      <w:pStyle w:val="Cabealho"/>
      <w:jc w:val="center"/>
    </w:pPr>
  </w:p>
  <w:p w:rsidR="00D8491A" w:rsidRDefault="00D8491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8491A" w:rsidRDefault="00D8491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2967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BADA5-9B00-41CC-89FD-B1D480F2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2018-08-02T13:26:00Z</cp:lastPrinted>
  <dcterms:created xsi:type="dcterms:W3CDTF">2018-08-02T13:44:00Z</dcterms:created>
  <dcterms:modified xsi:type="dcterms:W3CDTF">2018-08-02T13:49:00Z</dcterms:modified>
</cp:coreProperties>
</file>