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9F5B0A">
        <w:rPr>
          <w:b/>
          <w:caps/>
          <w:sz w:val="24"/>
          <w:szCs w:val="24"/>
        </w:rPr>
        <w:t>345</w:t>
      </w:r>
      <w:r w:rsidRPr="00113914">
        <w:rPr>
          <w:b/>
          <w:caps/>
          <w:sz w:val="24"/>
          <w:szCs w:val="24"/>
        </w:rPr>
        <w:t xml:space="preserve"> de </w:t>
      </w:r>
      <w:r w:rsidR="00E1285D">
        <w:rPr>
          <w:b/>
          <w:caps/>
          <w:sz w:val="24"/>
          <w:szCs w:val="24"/>
        </w:rPr>
        <w:t>27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1285D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330C3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>o</w:t>
      </w:r>
      <w:r w:rsidR="00E1285D">
        <w:rPr>
          <w:rFonts w:ascii="Times New Roman" w:hAnsi="Times New Roman" w:cs="Times New Roman"/>
          <w:sz w:val="24"/>
          <w:szCs w:val="24"/>
        </w:rPr>
        <w:t>s autos do Processo Administrativo Licitatório n. 313/2015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804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E1285D">
        <w:rPr>
          <w:rFonts w:ascii="Times New Roman" w:hAnsi="Times New Roman" w:cs="Times New Roman"/>
          <w:sz w:val="24"/>
          <w:szCs w:val="24"/>
        </w:rPr>
        <w:t>54</w:t>
      </w:r>
      <w:r w:rsidR="0006480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1285D">
        <w:rPr>
          <w:rFonts w:ascii="Times New Roman" w:hAnsi="Times New Roman" w:cs="Times New Roman"/>
          <w:sz w:val="24"/>
          <w:szCs w:val="24"/>
        </w:rPr>
        <w:t>O</w:t>
      </w:r>
      <w:r w:rsidR="00064804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E1285D">
        <w:rPr>
          <w:rFonts w:ascii="Times New Roman" w:hAnsi="Times New Roman" w:cs="Times New Roman"/>
          <w:sz w:val="24"/>
          <w:szCs w:val="24"/>
        </w:rPr>
        <w:t>Diretoria</w:t>
      </w:r>
      <w:r w:rsidR="00064804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E1285D">
        <w:rPr>
          <w:rFonts w:ascii="Times New Roman" w:hAnsi="Times New Roman" w:cs="Times New Roman"/>
          <w:sz w:val="24"/>
          <w:szCs w:val="24"/>
        </w:rPr>
        <w:t>27</w:t>
      </w:r>
      <w:r w:rsidR="00724E0A">
        <w:rPr>
          <w:rFonts w:ascii="Times New Roman" w:hAnsi="Times New Roman" w:cs="Times New Roman"/>
          <w:sz w:val="24"/>
          <w:szCs w:val="24"/>
        </w:rPr>
        <w:t xml:space="preserve"> </w:t>
      </w:r>
      <w:r w:rsidR="00064804">
        <w:rPr>
          <w:rFonts w:ascii="Times New Roman" w:hAnsi="Times New Roman" w:cs="Times New Roman"/>
          <w:sz w:val="24"/>
          <w:szCs w:val="24"/>
        </w:rPr>
        <w:t xml:space="preserve">de </w:t>
      </w:r>
      <w:r w:rsidR="00E1285D">
        <w:rPr>
          <w:rFonts w:ascii="Times New Roman" w:hAnsi="Times New Roman" w:cs="Times New Roman"/>
          <w:sz w:val="24"/>
          <w:szCs w:val="24"/>
        </w:rPr>
        <w:t>setembro</w:t>
      </w:r>
      <w:r w:rsidR="00064804">
        <w:rPr>
          <w:rFonts w:ascii="Times New Roman" w:hAnsi="Times New Roman" w:cs="Times New Roman"/>
          <w:sz w:val="24"/>
          <w:szCs w:val="24"/>
        </w:rPr>
        <w:t xml:space="preserve"> de 2017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064804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comissão 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de desfazimento de bens 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>inser</w:t>
      </w:r>
      <w:r w:rsidR="00F23CFC">
        <w:rPr>
          <w:rFonts w:ascii="Times New Roman" w:hAnsi="Times New Roman" w:cs="Times New Roman"/>
          <w:i w:val="0"/>
          <w:sz w:val="24"/>
          <w:szCs w:val="24"/>
        </w:rPr>
        <w:t>v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>íveis, obsoletos e outros</w:t>
      </w:r>
      <w:r w:rsidR="00F23CFC">
        <w:rPr>
          <w:rFonts w:ascii="Times New Roman" w:hAnsi="Times New Roman" w:cs="Times New Roman"/>
          <w:i w:val="0"/>
          <w:sz w:val="24"/>
          <w:szCs w:val="24"/>
        </w:rPr>
        <w:t>,</w:t>
      </w:r>
      <w:bookmarkStart w:id="0" w:name="_GoBack"/>
      <w:bookmarkEnd w:id="0"/>
      <w:r w:rsidR="00C44D0A">
        <w:rPr>
          <w:rFonts w:ascii="Times New Roman" w:hAnsi="Times New Roman" w:cs="Times New Roman"/>
          <w:i w:val="0"/>
          <w:sz w:val="24"/>
          <w:szCs w:val="24"/>
        </w:rPr>
        <w:t xml:space="preserve"> não passiveis de manutenção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 do patrimônio do </w:t>
      </w:r>
      <w:proofErr w:type="gramStart"/>
      <w:r w:rsidR="006163D0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64804" w:rsidRPr="006163D0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comissão será composta 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>pela seguinte conselheira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 e pelos seguintes empregados públicos:</w:t>
      </w:r>
    </w:p>
    <w:p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Dayse Aparecida Clemente,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11084 (Coordenadora);</w:t>
      </w:r>
    </w:p>
    <w:p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Osvaldo Sanches Júnior (Membro);</w:t>
      </w:r>
    </w:p>
    <w:p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Wanessa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Bossollan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Arce (Membro);</w:t>
      </w:r>
    </w:p>
    <w:p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Francisco de Souza Rosa (Membro) e;</w:t>
      </w:r>
    </w:p>
    <w:p w:rsidR="006163D0" w:rsidRPr="00064804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Serejo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de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Araujo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:rsidR="00064804" w:rsidRPr="006E1AF7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conforme Lei n. 5905/73.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referidos conselheir</w:t>
      </w:r>
      <w:r w:rsidR="006216D9">
        <w:rPr>
          <w:rFonts w:ascii="Times New Roman" w:hAnsi="Times New Roman" w:cs="Times New Roman"/>
          <w:i w:val="0"/>
          <w:sz w:val="24"/>
          <w:szCs w:val="24"/>
        </w:rPr>
        <w:t>a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064804">
        <w:rPr>
          <w:rFonts w:ascii="Times New Roman" w:hAnsi="Times New Roman" w:cs="Times New Roman"/>
          <w:i w:val="0"/>
          <w:sz w:val="24"/>
          <w:szCs w:val="24"/>
        </w:rPr>
        <w:t>empregados públicos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1285D">
        <w:rPr>
          <w:rFonts w:ascii="Times New Roman" w:hAnsi="Times New Roman" w:cs="Times New Roman"/>
          <w:i w:val="0"/>
          <w:sz w:val="24"/>
          <w:szCs w:val="24"/>
        </w:rPr>
        <w:t>27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1285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330C3" w:rsidRPr="005071C6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8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Willemann Flôr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330C3" w:rsidRPr="00504BD1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091D28" w:rsidRPr="00C44D0A" w:rsidRDefault="005330C3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44D0A">
        <w:rPr>
          <w:rFonts w:ascii="Times New Roman" w:hAnsi="Times New Roman" w:cs="Times New Roman"/>
          <w:sz w:val="24"/>
          <w:szCs w:val="24"/>
          <w:lang w:val="en-US"/>
        </w:rPr>
        <w:t>Coren-MS n. 41476                                                             Coren-MS n. 126158</w:t>
      </w:r>
    </w:p>
    <w:sectPr w:rsidR="00091D28" w:rsidRPr="00C44D0A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3D0" w:rsidRDefault="006163D0" w:rsidP="00001480">
      <w:pPr>
        <w:spacing w:after="0" w:line="240" w:lineRule="auto"/>
      </w:pPr>
      <w:r>
        <w:separator/>
      </w:r>
    </w:p>
  </w:endnote>
  <w:endnote w:type="continuationSeparator" w:id="0">
    <w:p w:rsidR="006163D0" w:rsidRDefault="006163D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3D0" w:rsidRDefault="006163D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163D0" w:rsidRPr="00282966" w:rsidRDefault="006163D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163D0" w:rsidRPr="00282966" w:rsidRDefault="006163D0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163D0" w:rsidRPr="00C65188" w:rsidRDefault="006163D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6163D0" w:rsidRPr="00E71A61" w:rsidRDefault="006163D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3D0" w:rsidRDefault="006163D0" w:rsidP="00001480">
      <w:pPr>
        <w:spacing w:after="0" w:line="240" w:lineRule="auto"/>
      </w:pPr>
      <w:r>
        <w:separator/>
      </w:r>
    </w:p>
  </w:footnote>
  <w:footnote w:type="continuationSeparator" w:id="0">
    <w:p w:rsidR="006163D0" w:rsidRDefault="006163D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3D0" w:rsidRDefault="006163D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63D0" w:rsidRDefault="006163D0" w:rsidP="002F663E">
    <w:pPr>
      <w:pStyle w:val="Cabealho"/>
    </w:pPr>
  </w:p>
  <w:p w:rsidR="006163D0" w:rsidRDefault="006163D0" w:rsidP="002F663E">
    <w:pPr>
      <w:pStyle w:val="Cabealho"/>
      <w:jc w:val="center"/>
    </w:pPr>
  </w:p>
  <w:p w:rsidR="006163D0" w:rsidRDefault="006163D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163D0" w:rsidRDefault="006163D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4804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17B5"/>
    <w:rsid w:val="00297C20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B77E7"/>
    <w:rsid w:val="003C6831"/>
    <w:rsid w:val="003C79E3"/>
    <w:rsid w:val="003F0784"/>
    <w:rsid w:val="003F5563"/>
    <w:rsid w:val="00401350"/>
    <w:rsid w:val="00407D49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36A24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163D0"/>
    <w:rsid w:val="006208E0"/>
    <w:rsid w:val="006216D9"/>
    <w:rsid w:val="0062221B"/>
    <w:rsid w:val="00622801"/>
    <w:rsid w:val="00623384"/>
    <w:rsid w:val="00631859"/>
    <w:rsid w:val="00631DFF"/>
    <w:rsid w:val="00631FB9"/>
    <w:rsid w:val="006377F5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24E0A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1A83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1B7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97006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9F5B0A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A6050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26248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44D0A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1285D"/>
    <w:rsid w:val="00E21889"/>
    <w:rsid w:val="00E3042A"/>
    <w:rsid w:val="00E412DB"/>
    <w:rsid w:val="00E55225"/>
    <w:rsid w:val="00E556B3"/>
    <w:rsid w:val="00E5738A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3CFC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5</cp:revision>
  <cp:lastPrinted>2017-09-27T17:58:00Z</cp:lastPrinted>
  <dcterms:created xsi:type="dcterms:W3CDTF">2017-09-27T16:33:00Z</dcterms:created>
  <dcterms:modified xsi:type="dcterms:W3CDTF">2017-09-27T18:01:00Z</dcterms:modified>
</cp:coreProperties>
</file>