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07273" w14:textId="5E3BF98B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0B3D2E">
        <w:rPr>
          <w:b/>
          <w:caps/>
          <w:sz w:val="24"/>
          <w:szCs w:val="24"/>
        </w:rPr>
        <w:t>3</w:t>
      </w:r>
      <w:r w:rsidR="000475A8">
        <w:rPr>
          <w:b/>
          <w:caps/>
          <w:sz w:val="24"/>
          <w:szCs w:val="24"/>
        </w:rPr>
        <w:t>52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0B3D2E">
        <w:rPr>
          <w:b/>
          <w:caps/>
          <w:sz w:val="24"/>
          <w:szCs w:val="24"/>
        </w:rPr>
        <w:t>12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0B3D2E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411E21E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475A8">
        <w:rPr>
          <w:rFonts w:ascii="Times New Roman" w:hAnsi="Times New Roman" w:cs="Times New Roman"/>
          <w:sz w:val="24"/>
          <w:szCs w:val="24"/>
        </w:rPr>
        <w:t>006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20</w:t>
      </w:r>
      <w:r w:rsidR="000475A8">
        <w:rPr>
          <w:rFonts w:ascii="Times New Roman" w:hAnsi="Times New Roman" w:cs="Times New Roman"/>
          <w:sz w:val="24"/>
          <w:szCs w:val="24"/>
        </w:rPr>
        <w:t xml:space="preserve"> - </w:t>
      </w:r>
      <w:r w:rsidR="000475A8" w:rsidRPr="000475A8">
        <w:rPr>
          <w:rFonts w:ascii="Times New Roman" w:hAnsi="Times New Roman" w:cs="Times New Roman"/>
          <w:sz w:val="24"/>
          <w:szCs w:val="24"/>
        </w:rPr>
        <w:t>Plano Anual de Auditoria Interna para o Exercício de 2020 - PAINT 2020</w:t>
      </w:r>
      <w:r w:rsidR="000475A8">
        <w:rPr>
          <w:rFonts w:ascii="Times New Roman" w:hAnsi="Times New Roman" w:cs="Times New Roman"/>
          <w:sz w:val="24"/>
          <w:szCs w:val="24"/>
        </w:rPr>
        <w:t>;</w:t>
      </w:r>
    </w:p>
    <w:p w14:paraId="39C11A4C" w14:textId="33B2E7A5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475A8">
        <w:rPr>
          <w:rFonts w:ascii="Times New Roman" w:hAnsi="Times New Roman" w:cs="Times New Roman"/>
          <w:sz w:val="24"/>
          <w:szCs w:val="24"/>
        </w:rPr>
        <w:t>Despacho n. 034/2020 do Departamento de Auditoria Interna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1876C20F" w:rsidR="00747E4E" w:rsidRPr="00520C46" w:rsidRDefault="007F71AE" w:rsidP="000475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75A8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0475A8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0475A8" w:rsidRPr="006932FA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0475A8" w:rsidRPr="006932FA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0475A8" w:rsidRPr="006932FA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0475A8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para</w:t>
      </w:r>
      <w:r w:rsidR="00B47E09">
        <w:rPr>
          <w:rFonts w:ascii="Times New Roman" w:hAnsi="Times New Roman" w:cs="Times New Roman"/>
          <w:i w:val="0"/>
          <w:sz w:val="24"/>
          <w:szCs w:val="24"/>
        </w:rPr>
        <w:t xml:space="preserve"> análise e emissão de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parecer com relação ao que consta nos autos do PAD n. </w:t>
      </w:r>
      <w:r w:rsidR="000475A8">
        <w:rPr>
          <w:rFonts w:ascii="Times New Roman" w:hAnsi="Times New Roman" w:cs="Times New Roman"/>
          <w:i w:val="0"/>
          <w:sz w:val="24"/>
          <w:szCs w:val="24"/>
        </w:rPr>
        <w:t>006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20</w:t>
      </w:r>
      <w:r w:rsidR="000475A8">
        <w:rPr>
          <w:rFonts w:ascii="Times New Roman" w:hAnsi="Times New Roman" w:cs="Times New Roman"/>
          <w:i w:val="0"/>
          <w:sz w:val="24"/>
          <w:szCs w:val="24"/>
        </w:rPr>
        <w:t xml:space="preserve">, sobre </w:t>
      </w:r>
      <w:r w:rsidR="000475A8" w:rsidRPr="000475A8">
        <w:rPr>
          <w:rFonts w:ascii="Times New Roman" w:hAnsi="Times New Roman" w:cs="Times New Roman"/>
          <w:i w:val="0"/>
          <w:sz w:val="24"/>
          <w:szCs w:val="24"/>
        </w:rPr>
        <w:t>Plano Anual de Auditoria Interna para o Exercício de 2020 - PAINT 2020</w:t>
      </w:r>
      <w:r w:rsidR="000475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BB489A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12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475A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1791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47E09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ADB2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8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DD875-CE82-41E8-993D-80D40BE2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3</cp:revision>
  <cp:lastPrinted>2020-08-12T20:36:00Z</cp:lastPrinted>
  <dcterms:created xsi:type="dcterms:W3CDTF">2020-08-12T20:36:00Z</dcterms:created>
  <dcterms:modified xsi:type="dcterms:W3CDTF">2020-08-12T20:40:00Z</dcterms:modified>
</cp:coreProperties>
</file>