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4E34A3D4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</w:t>
      </w:r>
      <w:r w:rsidR="00925F25">
        <w:rPr>
          <w:b/>
          <w:caps/>
          <w:sz w:val="24"/>
          <w:szCs w:val="24"/>
        </w:rPr>
        <w:t>52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25F25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354C6489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683553">
        <w:rPr>
          <w:rFonts w:ascii="Times New Roman" w:hAnsi="Times New Roman" w:cs="Times New Roman"/>
          <w:sz w:val="24"/>
          <w:szCs w:val="24"/>
        </w:rPr>
        <w:t xml:space="preserve">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683553">
        <w:rPr>
          <w:rFonts w:ascii="Times New Roman" w:hAnsi="Times New Roman" w:cs="Times New Roman"/>
          <w:sz w:val="24"/>
          <w:szCs w:val="24"/>
        </w:rPr>
        <w:t>a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</w:t>
      </w:r>
      <w:r w:rsidR="00683553">
        <w:rPr>
          <w:rFonts w:ascii="Times New Roman" w:hAnsi="Times New Roman" w:cs="Times New Roman"/>
          <w:sz w:val="24"/>
          <w:szCs w:val="24"/>
        </w:rPr>
        <w:t>a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83553">
        <w:rPr>
          <w:rFonts w:ascii="Times New Roman" w:hAnsi="Times New Roman" w:cs="Times New Roman"/>
          <w:sz w:val="24"/>
          <w:szCs w:val="24"/>
        </w:rPr>
        <w:t xml:space="preserve">interina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73676CF8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925F25">
        <w:rPr>
          <w:rFonts w:ascii="Times New Roman" w:hAnsi="Times New Roman" w:cs="Times New Roman"/>
          <w:sz w:val="24"/>
          <w:szCs w:val="24"/>
        </w:rPr>
        <w:t>214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CD1DB5">
        <w:rPr>
          <w:rFonts w:ascii="Times New Roman" w:hAnsi="Times New Roman" w:cs="Times New Roman"/>
          <w:sz w:val="24"/>
          <w:szCs w:val="24"/>
        </w:rPr>
        <w:t>2</w:t>
      </w:r>
      <w:r w:rsidR="00925F2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1E667461" w14:textId="705F4971" w:rsidR="00166263" w:rsidRP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D077C" w:rsidRPr="00ED077C">
        <w:rPr>
          <w:rFonts w:ascii="Times New Roman" w:hAnsi="Times New Roman" w:cs="Times New Roman"/>
          <w:i w:val="0"/>
          <w:iCs w:val="0"/>
          <w:sz w:val="24"/>
          <w:szCs w:val="24"/>
        </w:rPr>
        <w:t>Dr Leandro Afonso Rabelo Dias, Coren-MS 175263-ENF</w:t>
      </w:r>
      <w:r w:rsidR="00ED077C" w:rsidRPr="005911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(Coordenador)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4F5EFA8D" w14:textId="6AB429DF" w:rsidR="00ED077C" w:rsidRPr="0059115C" w:rsidRDefault="0059115C" w:rsidP="0059115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59115C">
        <w:rPr>
          <w:rFonts w:ascii="Times New Roman" w:hAnsi="Times New Roman" w:cs="Times New Roman"/>
          <w:sz w:val="24"/>
          <w:szCs w:val="24"/>
        </w:rPr>
        <w:t xml:space="preserve">- </w:t>
      </w:r>
      <w:r w:rsidR="00ED077C">
        <w:rPr>
          <w:rFonts w:ascii="Times New Roman" w:hAnsi="Times New Roman" w:cs="Times New Roman"/>
          <w:sz w:val="24"/>
          <w:szCs w:val="24"/>
        </w:rPr>
        <w:t>Drª Nivea Lorena Torres, Coren-MS 91377-ENF (Membro) e</w:t>
      </w:r>
    </w:p>
    <w:p w14:paraId="5E2EF7FC" w14:textId="05975FD3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Sr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ª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CD1DB5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sz w:val="24"/>
          <w:szCs w:val="24"/>
        </w:rPr>
        <w:t>TE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09C2105" w14:textId="627FDE0A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6A493037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 Dr. Karine Gomes Jarcem, Coren-MS 357783-ENF (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Coordenadora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5A2222C7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925F25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925F25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56ED591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6C3B7B">
        <w:rPr>
          <w:rFonts w:ascii="Times New Roman" w:hAnsi="Times New Roman" w:cs="Times New Roman"/>
          <w:i w:val="0"/>
          <w:sz w:val="24"/>
          <w:szCs w:val="24"/>
        </w:rPr>
        <w:t>Ma</w:t>
      </w:r>
      <w:r w:rsidR="00925F25">
        <w:rPr>
          <w:rFonts w:ascii="Times New Roman" w:hAnsi="Times New Roman" w:cs="Times New Roman"/>
          <w:i w:val="0"/>
          <w:sz w:val="24"/>
          <w:szCs w:val="24"/>
        </w:rPr>
        <w:t>ira Antonia Ferreira de Oliveira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925F25">
        <w:rPr>
          <w:rFonts w:ascii="Times New Roman" w:hAnsi="Times New Roman" w:cs="Times New Roman"/>
          <w:i w:val="0"/>
          <w:sz w:val="24"/>
          <w:szCs w:val="24"/>
        </w:rPr>
        <w:t>1506203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59ECAB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4659">
        <w:rPr>
          <w:rFonts w:ascii="Times New Roman" w:hAnsi="Times New Roman" w:cs="Times New Roman"/>
          <w:i w:val="0"/>
          <w:sz w:val="24"/>
          <w:szCs w:val="24"/>
        </w:rPr>
        <w:t>14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2709812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9C0129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 w:rsidR="009C0129">
        <w:rPr>
          <w:rFonts w:ascii="Times New Roman" w:hAnsi="Times New Roman" w:cs="Times New Roman"/>
          <w:sz w:val="24"/>
          <w:szCs w:val="24"/>
        </w:rPr>
        <w:t>ª</w:t>
      </w:r>
      <w:r w:rsidRPr="004A1E6D">
        <w:rPr>
          <w:rFonts w:ascii="Times New Roman" w:hAnsi="Times New Roman" w:cs="Times New Roman"/>
          <w:sz w:val="24"/>
          <w:szCs w:val="24"/>
        </w:rPr>
        <w:t>.</w:t>
      </w:r>
      <w:r w:rsidR="00811A16">
        <w:rPr>
          <w:rFonts w:ascii="Times New Roman" w:hAnsi="Times New Roman" w:cs="Times New Roman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sz w:val="24"/>
          <w:szCs w:val="24"/>
        </w:rPr>
        <w:t>Lucyana Conceição Lemes Justino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0B9BE374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9C0129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Secretári</w:t>
      </w:r>
      <w:r w:rsidR="009C0129">
        <w:rPr>
          <w:rFonts w:ascii="Times New Roman" w:hAnsi="Times New Roman" w:cs="Times New Roman"/>
          <w:sz w:val="24"/>
          <w:szCs w:val="24"/>
        </w:rPr>
        <w:t>a interina</w:t>
      </w:r>
    </w:p>
    <w:p w14:paraId="146129DC" w14:textId="21C907D5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9C0129">
        <w:rPr>
          <w:rFonts w:ascii="Times New Roman" w:hAnsi="Times New Roman" w:cs="Times New Roman"/>
          <w:sz w:val="24"/>
          <w:szCs w:val="24"/>
        </w:rPr>
        <w:t>123978</w:t>
      </w:r>
      <w:r w:rsidR="006F2EEE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sz w:val="24"/>
          <w:szCs w:val="24"/>
        </w:rPr>
        <w:t>147399</w:t>
      </w:r>
      <w:r w:rsidR="006F2EEE">
        <w:rPr>
          <w:rFonts w:ascii="Times New Roman" w:hAnsi="Times New Roman" w:cs="Times New Roman"/>
          <w:sz w:val="24"/>
          <w:szCs w:val="24"/>
        </w:rPr>
        <w:t>-ENF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97581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2025-10-10T01:11:00Z</cp:lastPrinted>
  <dcterms:created xsi:type="dcterms:W3CDTF">2023-06-14T18:47:00Z</dcterms:created>
  <dcterms:modified xsi:type="dcterms:W3CDTF">2025-10-10T01:11:00Z</dcterms:modified>
</cp:coreProperties>
</file>