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78E3C20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51343">
        <w:rPr>
          <w:b/>
          <w:caps/>
          <w:sz w:val="24"/>
          <w:szCs w:val="24"/>
        </w:rPr>
        <w:t>369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1318D">
        <w:rPr>
          <w:b/>
          <w:caps/>
          <w:sz w:val="24"/>
          <w:szCs w:val="24"/>
        </w:rPr>
        <w:t>15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51343"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7777777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4D7942CC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B51343">
        <w:rPr>
          <w:rFonts w:ascii="Times New Roman" w:hAnsi="Times New Roman" w:cs="Times New Roman"/>
          <w:sz w:val="24"/>
          <w:szCs w:val="24"/>
        </w:rPr>
        <w:t>XXXI reunião do comitê Estadual de Mato Grosso do Sul do Fórum Nacional da Saúde do CNJ</w:t>
      </w:r>
      <w:r w:rsidR="0091318D">
        <w:rPr>
          <w:rFonts w:ascii="Times New Roman" w:hAnsi="Times New Roman" w:cs="Times New Roman"/>
          <w:sz w:val="24"/>
          <w:szCs w:val="24"/>
        </w:rPr>
        <w:t xml:space="preserve">, a ser realizada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sz w:val="24"/>
          <w:szCs w:val="24"/>
        </w:rPr>
        <w:t>30</w:t>
      </w:r>
      <w:r w:rsidR="0091318D">
        <w:rPr>
          <w:rFonts w:ascii="Times New Roman" w:hAnsi="Times New Roman" w:cs="Times New Roman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sz w:val="24"/>
          <w:szCs w:val="24"/>
        </w:rPr>
        <w:t>junho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 no salão Pantanal no tribunal de justiça /MS</w:t>
      </w:r>
      <w:r w:rsidR="0091318D">
        <w:rPr>
          <w:rFonts w:ascii="Times New Roman" w:hAnsi="Times New Roman" w:cs="Times New Roman"/>
          <w:sz w:val="24"/>
          <w:szCs w:val="24"/>
        </w:rPr>
        <w:t>,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4102A3C8" w:rsidR="00552879" w:rsidRPr="00B51343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Leandro Afonso Rabelo Dias,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276B10">
        <w:rPr>
          <w:rFonts w:ascii="Times New Roman" w:hAnsi="Times New Roman" w:cs="Times New Roman"/>
          <w:i w:val="0"/>
          <w:sz w:val="24"/>
          <w:szCs w:val="24"/>
        </w:rPr>
        <w:t xml:space="preserve"> e o Procurador Geral </w:t>
      </w:r>
      <w:r w:rsidR="00276B10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4EB7">
        <w:rPr>
          <w:rFonts w:ascii="Times New Roman" w:hAnsi="Times New Roman" w:cs="Times New Roman"/>
          <w:i w:val="0"/>
          <w:sz w:val="24"/>
          <w:szCs w:val="24"/>
        </w:rPr>
        <w:t>na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343" w:rsidRPr="00B51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XXXI reunião do 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51343" w:rsidRPr="00B51343">
        <w:rPr>
          <w:rFonts w:ascii="Times New Roman" w:hAnsi="Times New Roman" w:cs="Times New Roman"/>
          <w:i w:val="0"/>
          <w:iCs w:val="0"/>
          <w:sz w:val="24"/>
          <w:szCs w:val="24"/>
        </w:rPr>
        <w:t>omitê Estadual de Mato Grosso do Sul do Fórum Nacional da Saúde do CNJ</w:t>
      </w:r>
      <w:r w:rsidR="00634E46" w:rsidRPr="00B513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5134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274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Salão Pantanal do Tribunal de Justiça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5E30EC2E" w14:textId="1D51F9EA" w:rsidR="00267080" w:rsidRPr="000F0AB1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Leandro Afonso Rabelo Dias,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404AE21E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15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134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8CC386" w14:textId="43EADB04" w:rsidR="00B51343" w:rsidRPr="005071C6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C35AE24" w14:textId="77777777" w:rsidR="00B51343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2667956" w14:textId="77777777" w:rsidR="00B51343" w:rsidRPr="00461B47" w:rsidRDefault="00B51343" w:rsidP="00B5134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3F87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2025-10-10T01:11:00Z</cp:lastPrinted>
  <dcterms:created xsi:type="dcterms:W3CDTF">2023-06-15T17:33:00Z</dcterms:created>
  <dcterms:modified xsi:type="dcterms:W3CDTF">2025-10-10T01:11:00Z</dcterms:modified>
</cp:coreProperties>
</file>