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50C2A">
        <w:rPr>
          <w:b/>
          <w:caps/>
          <w:sz w:val="24"/>
          <w:szCs w:val="24"/>
        </w:rPr>
        <w:t>370</w:t>
      </w:r>
      <w:r w:rsidRPr="00113914">
        <w:rPr>
          <w:b/>
          <w:caps/>
          <w:sz w:val="24"/>
          <w:szCs w:val="24"/>
        </w:rPr>
        <w:t xml:space="preserve"> de </w:t>
      </w:r>
      <w:r w:rsidR="00F41C01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F94957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E81B48" w:rsidRPr="00E81B48" w:rsidRDefault="00E81B48" w:rsidP="00E81B48">
      <w:pPr>
        <w:rPr>
          <w:lang w:eastAsia="pt-BR"/>
        </w:rPr>
      </w:pPr>
      <w:bookmarkStart w:id="0" w:name="_GoBack"/>
      <w:bookmarkEnd w:id="0"/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844C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385BFD" w:rsidRDefault="007869F1" w:rsidP="00385BF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1C01">
        <w:rPr>
          <w:rFonts w:ascii="Times New Roman" w:hAnsi="Times New Roman" w:cs="Times New Roman"/>
          <w:sz w:val="24"/>
          <w:szCs w:val="24"/>
        </w:rPr>
        <w:t>o OFÍCIO CIRCULAR COFEN Nº 0126/2018 / GAB / PRES</w:t>
      </w:r>
      <w:r w:rsidR="00385BFD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385BFD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C09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deliberação na </w:t>
      </w:r>
      <w:r w:rsidR="008366FE">
        <w:rPr>
          <w:rFonts w:ascii="Times New Roman" w:hAnsi="Times New Roman" w:cs="Times New Roman"/>
          <w:sz w:val="24"/>
          <w:szCs w:val="24"/>
        </w:rPr>
        <w:t>437</w:t>
      </w:r>
      <w:r>
        <w:rPr>
          <w:rFonts w:ascii="Times New Roman" w:hAnsi="Times New Roman" w:cs="Times New Roman"/>
          <w:sz w:val="24"/>
          <w:szCs w:val="24"/>
        </w:rPr>
        <w:t xml:space="preserve">ª </w:t>
      </w:r>
      <w:r w:rsidR="001C09B2">
        <w:rPr>
          <w:rFonts w:ascii="Times New Roman" w:hAnsi="Times New Roman" w:cs="Times New Roman"/>
          <w:sz w:val="24"/>
          <w:szCs w:val="24"/>
        </w:rPr>
        <w:t xml:space="preserve">Reunião Ordinária de </w:t>
      </w:r>
      <w:r w:rsidR="008366FE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8366FE">
        <w:rPr>
          <w:rFonts w:ascii="Times New Roman" w:hAnsi="Times New Roman" w:cs="Times New Roman"/>
          <w:sz w:val="24"/>
          <w:szCs w:val="24"/>
        </w:rPr>
        <w:t>s</w:t>
      </w:r>
      <w:r w:rsidR="001C09B2">
        <w:rPr>
          <w:rFonts w:ascii="Times New Roman" w:hAnsi="Times New Roman" w:cs="Times New Roman"/>
          <w:sz w:val="24"/>
          <w:szCs w:val="24"/>
        </w:rPr>
        <w:t xml:space="preserve"> dia</w:t>
      </w:r>
      <w:r w:rsidR="008366FE">
        <w:rPr>
          <w:rFonts w:ascii="Times New Roman" w:hAnsi="Times New Roman" w:cs="Times New Roman"/>
          <w:sz w:val="24"/>
          <w:szCs w:val="24"/>
        </w:rPr>
        <w:t>s</w:t>
      </w:r>
      <w:r w:rsidR="001C09B2">
        <w:rPr>
          <w:rFonts w:ascii="Times New Roman" w:hAnsi="Times New Roman" w:cs="Times New Roman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sz w:val="24"/>
          <w:szCs w:val="24"/>
        </w:rPr>
        <w:t>17 e 18</w:t>
      </w:r>
      <w:r w:rsidR="001C09B2">
        <w:rPr>
          <w:rFonts w:ascii="Times New Roman" w:hAnsi="Times New Roman" w:cs="Times New Roman"/>
          <w:sz w:val="24"/>
          <w:szCs w:val="24"/>
        </w:rPr>
        <w:t xml:space="preserve"> de </w:t>
      </w:r>
      <w:r w:rsidR="008366FE">
        <w:rPr>
          <w:rFonts w:ascii="Times New Roman" w:hAnsi="Times New Roman" w:cs="Times New Roman"/>
          <w:sz w:val="24"/>
          <w:szCs w:val="24"/>
        </w:rPr>
        <w:t>agosto</w:t>
      </w:r>
      <w:r w:rsidR="001C09B2">
        <w:rPr>
          <w:rFonts w:ascii="Times New Roman" w:hAnsi="Times New Roman" w:cs="Times New Roman"/>
          <w:sz w:val="24"/>
          <w:szCs w:val="24"/>
        </w:rPr>
        <w:t xml:space="preserve"> de 2018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844CA">
        <w:rPr>
          <w:rFonts w:ascii="Times New Roman" w:hAnsi="Times New Roman" w:cs="Times New Roman"/>
          <w:i w:val="0"/>
          <w:iCs w:val="0"/>
          <w:sz w:val="24"/>
          <w:szCs w:val="24"/>
        </w:rPr>
        <w:t>os conselheiros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0844CA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844CA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844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Virna Liza Pereira Chaves </w:t>
      </w:r>
      <w:proofErr w:type="spellStart"/>
      <w:r w:rsidR="000844CA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0844CA">
        <w:rPr>
          <w:rFonts w:ascii="Times New Roman" w:hAnsi="Times New Roman" w:cs="Times New Roman"/>
          <w:i w:val="0"/>
          <w:iCs w:val="0"/>
          <w:sz w:val="24"/>
          <w:szCs w:val="24"/>
        </w:rPr>
        <w:t>96606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, e o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Jefferson </w:t>
      </w:r>
      <w:proofErr w:type="spellStart"/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118009, Dr. </w:t>
      </w:r>
      <w:proofErr w:type="spellStart"/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 </w:t>
      </w:r>
      <w:proofErr w:type="spellStart"/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-MS n. 554090, e Dr. Douglas da Costa Cardoso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10º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Seminário Nacional de Fiscalização do Sistema </w:t>
      </w:r>
      <w:proofErr w:type="spellStart"/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/Conselhos Regionais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São </w:t>
      </w:r>
      <w:proofErr w:type="spellStart"/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Luís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E81B4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conselheiros Dr. Rodrigo Alexandre Teixeira e Dra. Virna Liza Pereira Chaves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os empregados públicos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 e Dr. Douglas da Costa Cardoso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366FE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76B4F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844CA" w:rsidRDefault="000844CA" w:rsidP="000844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0844CA" w:rsidRDefault="000844CA" w:rsidP="000844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F824B7" w:rsidRPr="000844CA" w:rsidRDefault="000844CA" w:rsidP="000844C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sectPr w:rsidR="00F824B7" w:rsidRPr="000844CA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4CA" w:rsidRDefault="000844CA" w:rsidP="00001480">
      <w:pPr>
        <w:spacing w:after="0" w:line="240" w:lineRule="auto"/>
      </w:pPr>
      <w:r>
        <w:separator/>
      </w:r>
    </w:p>
  </w:endnote>
  <w:endnote w:type="continuationSeparator" w:id="0">
    <w:p w:rsidR="000844CA" w:rsidRDefault="000844C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4CA" w:rsidRDefault="000844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844CA" w:rsidRPr="00282966" w:rsidRDefault="000844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844CA" w:rsidRPr="00282966" w:rsidRDefault="000844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844CA" w:rsidRPr="00DB3D8B" w:rsidRDefault="000844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844CA" w:rsidRPr="00E71A61" w:rsidRDefault="000844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4CA" w:rsidRDefault="000844CA" w:rsidP="00001480">
      <w:pPr>
        <w:spacing w:after="0" w:line="240" w:lineRule="auto"/>
      </w:pPr>
      <w:r>
        <w:separator/>
      </w:r>
    </w:p>
  </w:footnote>
  <w:footnote w:type="continuationSeparator" w:id="0">
    <w:p w:rsidR="000844CA" w:rsidRDefault="000844C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44CA" w:rsidRDefault="000844CA" w:rsidP="002F663E">
    <w:pPr>
      <w:pStyle w:val="Cabealho"/>
    </w:pPr>
  </w:p>
  <w:p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66FE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DC6E5-2E5C-4794-8176-6CD87043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2018-08-21T17:48:00Z</cp:lastPrinted>
  <dcterms:created xsi:type="dcterms:W3CDTF">2018-08-21T17:20:00Z</dcterms:created>
  <dcterms:modified xsi:type="dcterms:W3CDTF">2018-08-21T17:49:00Z</dcterms:modified>
</cp:coreProperties>
</file>