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24F2F9" w14:textId="1298A8A0"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F0137B">
        <w:rPr>
          <w:b/>
          <w:caps/>
          <w:sz w:val="24"/>
          <w:szCs w:val="24"/>
        </w:rPr>
        <w:t xml:space="preserve"> </w:t>
      </w:r>
      <w:r w:rsidR="002B6B14">
        <w:rPr>
          <w:b/>
          <w:caps/>
          <w:sz w:val="24"/>
          <w:szCs w:val="24"/>
        </w:rPr>
        <w:t>3</w:t>
      </w:r>
      <w:r w:rsidR="00CD73D5">
        <w:rPr>
          <w:b/>
          <w:caps/>
          <w:sz w:val="24"/>
          <w:szCs w:val="24"/>
        </w:rPr>
        <w:t>79</w:t>
      </w:r>
      <w:r w:rsidRPr="00113914">
        <w:rPr>
          <w:b/>
          <w:caps/>
          <w:sz w:val="24"/>
          <w:szCs w:val="24"/>
        </w:rPr>
        <w:t xml:space="preserve"> de </w:t>
      </w:r>
      <w:r w:rsidR="002B6B14">
        <w:rPr>
          <w:b/>
          <w:caps/>
          <w:sz w:val="24"/>
          <w:szCs w:val="24"/>
        </w:rPr>
        <w:t>27</w:t>
      </w:r>
      <w:r w:rsidR="006B3758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2B6B14">
        <w:rPr>
          <w:b/>
          <w:caps/>
          <w:sz w:val="24"/>
          <w:szCs w:val="24"/>
        </w:rPr>
        <w:t>JUNHO</w:t>
      </w:r>
      <w:r>
        <w:rPr>
          <w:b/>
          <w:caps/>
          <w:sz w:val="24"/>
          <w:szCs w:val="24"/>
        </w:rPr>
        <w:t xml:space="preserve"> de 201</w:t>
      </w:r>
      <w:r w:rsidR="00EF4AFE">
        <w:rPr>
          <w:b/>
          <w:caps/>
          <w:sz w:val="24"/>
          <w:szCs w:val="24"/>
        </w:rPr>
        <w:t>9</w:t>
      </w:r>
    </w:p>
    <w:p w14:paraId="538A3D22" w14:textId="77777777" w:rsidR="00091D28" w:rsidRPr="00FB36F6" w:rsidRDefault="00091D28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795812CC" w14:textId="77777777" w:rsidR="00091D28" w:rsidRDefault="00F518BF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9E3023">
        <w:rPr>
          <w:rFonts w:ascii="Times New Roman" w:hAnsi="Times New Roman" w:cs="Times New Roman"/>
          <w:sz w:val="24"/>
          <w:szCs w:val="24"/>
        </w:rPr>
        <w:t>Presidente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EF0021">
        <w:rPr>
          <w:rFonts w:ascii="Times New Roman" w:hAnsi="Times New Roman" w:cs="Times New Roman"/>
          <w:sz w:val="24"/>
          <w:szCs w:val="24"/>
        </w:rPr>
        <w:t>Tesoureiro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B330B5">
        <w:rPr>
          <w:rFonts w:ascii="Times New Roman" w:hAnsi="Times New Roman" w:cs="Times New Roman"/>
          <w:sz w:val="24"/>
          <w:szCs w:val="24"/>
        </w:rPr>
        <w:t>. 5.905, de 12 de julho de 1973</w:t>
      </w:r>
      <w:r w:rsidR="004A3E99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091D28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42D606F5" w14:textId="77777777" w:rsidR="00091D28" w:rsidRDefault="00091D28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278B">
        <w:rPr>
          <w:rFonts w:ascii="Times New Roman" w:hAnsi="Times New Roman" w:cs="Times New Roman"/>
          <w:sz w:val="24"/>
          <w:szCs w:val="24"/>
        </w:rPr>
        <w:t>a Resolução Cofen n. 433/2012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7D5BFBE" w14:textId="77777777" w:rsidR="00091D28" w:rsidRDefault="00091D28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278B">
        <w:rPr>
          <w:rFonts w:ascii="Times New Roman" w:hAnsi="Times New Roman" w:cs="Times New Roman"/>
          <w:sz w:val="24"/>
          <w:szCs w:val="24"/>
        </w:rPr>
        <w:t xml:space="preserve">os autos do Processo Administrativo Coren-MS n. </w:t>
      </w:r>
      <w:r w:rsidR="002B6B14">
        <w:rPr>
          <w:rFonts w:ascii="Times New Roman" w:hAnsi="Times New Roman" w:cs="Times New Roman"/>
          <w:sz w:val="24"/>
          <w:szCs w:val="24"/>
        </w:rPr>
        <w:t>351</w:t>
      </w:r>
      <w:r w:rsidR="00E1278B">
        <w:rPr>
          <w:rFonts w:ascii="Times New Roman" w:hAnsi="Times New Roman" w:cs="Times New Roman"/>
          <w:sz w:val="24"/>
          <w:szCs w:val="24"/>
        </w:rPr>
        <w:t>/201</w:t>
      </w:r>
      <w:r w:rsidR="00EF4AFE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E29B497" w14:textId="77777777" w:rsidR="00091D28" w:rsidRPr="006E1AF7" w:rsidRDefault="006E1AF7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2B6B14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2B6B14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75387">
        <w:rPr>
          <w:rFonts w:ascii="Times New Roman" w:hAnsi="Times New Roman" w:cs="Times New Roman"/>
          <w:i w:val="0"/>
          <w:sz w:val="24"/>
          <w:szCs w:val="24"/>
        </w:rPr>
        <w:t>Dr</w:t>
      </w:r>
      <w:r w:rsidR="002B6B14">
        <w:rPr>
          <w:rFonts w:ascii="Times New Roman" w:hAnsi="Times New Roman" w:cs="Times New Roman"/>
          <w:i w:val="0"/>
          <w:sz w:val="24"/>
          <w:szCs w:val="24"/>
        </w:rPr>
        <w:t>a</w:t>
      </w:r>
      <w:r w:rsidR="00775387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2B6B14">
        <w:rPr>
          <w:rFonts w:ascii="Times New Roman" w:hAnsi="Times New Roman" w:cs="Times New Roman"/>
          <w:i w:val="0"/>
          <w:sz w:val="24"/>
          <w:szCs w:val="24"/>
        </w:rPr>
        <w:t>Nivea Lorena Torres</w:t>
      </w:r>
      <w:r w:rsidR="00775387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2B6B14">
        <w:rPr>
          <w:rFonts w:ascii="Times New Roman" w:hAnsi="Times New Roman" w:cs="Times New Roman"/>
          <w:i w:val="0"/>
          <w:sz w:val="24"/>
          <w:szCs w:val="24"/>
        </w:rPr>
        <w:t>91377</w:t>
      </w:r>
      <w:r>
        <w:rPr>
          <w:rFonts w:ascii="Times New Roman" w:hAnsi="Times New Roman" w:cs="Times New Roman"/>
          <w:i w:val="0"/>
          <w:sz w:val="24"/>
          <w:szCs w:val="24"/>
        </w:rPr>
        <w:t>, para emitir parecer de possíve</w:t>
      </w:r>
      <w:r w:rsidR="00E21B3D">
        <w:rPr>
          <w:rFonts w:ascii="Times New Roman" w:hAnsi="Times New Roman" w:cs="Times New Roman"/>
          <w:i w:val="0"/>
          <w:sz w:val="24"/>
          <w:szCs w:val="24"/>
        </w:rPr>
        <w:t xml:space="preserve">l desagravo público recebido </w:t>
      </w:r>
      <w:r w:rsidR="00F518BF">
        <w:rPr>
          <w:rFonts w:ascii="Times New Roman" w:hAnsi="Times New Roman" w:cs="Times New Roman"/>
          <w:i w:val="0"/>
          <w:sz w:val="24"/>
          <w:szCs w:val="24"/>
        </w:rPr>
        <w:t>pel</w:t>
      </w:r>
      <w:r w:rsidR="00EF4AFE">
        <w:rPr>
          <w:rFonts w:ascii="Times New Roman" w:hAnsi="Times New Roman" w:cs="Times New Roman"/>
          <w:i w:val="0"/>
          <w:sz w:val="24"/>
          <w:szCs w:val="24"/>
        </w:rPr>
        <w:t>o</w:t>
      </w:r>
      <w:r w:rsidR="002B6B14">
        <w:rPr>
          <w:rFonts w:ascii="Times New Roman" w:hAnsi="Times New Roman" w:cs="Times New Roman"/>
          <w:i w:val="0"/>
          <w:sz w:val="24"/>
          <w:szCs w:val="24"/>
        </w:rPr>
        <w:t>s Enfermeiros</w:t>
      </w:r>
      <w:r w:rsidR="00EF002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B6B14">
        <w:rPr>
          <w:rFonts w:ascii="Times New Roman" w:hAnsi="Times New Roman" w:cs="Times New Roman"/>
          <w:i w:val="0"/>
          <w:sz w:val="24"/>
          <w:szCs w:val="24"/>
        </w:rPr>
        <w:t>Dr</w:t>
      </w:r>
      <w:r w:rsidR="00EF0021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2B6B14">
        <w:rPr>
          <w:rFonts w:ascii="Times New Roman" w:hAnsi="Times New Roman" w:cs="Times New Roman"/>
          <w:i w:val="0"/>
          <w:sz w:val="24"/>
          <w:szCs w:val="24"/>
        </w:rPr>
        <w:t>Odair Magaroto de Souza</w:t>
      </w:r>
      <w:r w:rsidR="00EF0021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2B6B14">
        <w:rPr>
          <w:rFonts w:ascii="Times New Roman" w:hAnsi="Times New Roman" w:cs="Times New Roman"/>
          <w:i w:val="0"/>
          <w:sz w:val="24"/>
          <w:szCs w:val="24"/>
        </w:rPr>
        <w:t>468.058</w:t>
      </w:r>
      <w:r w:rsidR="005F7C60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2B6B14">
        <w:rPr>
          <w:rFonts w:ascii="Times New Roman" w:hAnsi="Times New Roman" w:cs="Times New Roman"/>
          <w:i w:val="0"/>
          <w:sz w:val="24"/>
          <w:szCs w:val="24"/>
        </w:rPr>
        <w:t xml:space="preserve">e Dr. Wesley Campanari de Araújo, Coren-MS n. 521.721,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referente ao que consta nos autos do PAD n. </w:t>
      </w:r>
      <w:r w:rsidR="002B6B14">
        <w:rPr>
          <w:rFonts w:ascii="Times New Roman" w:hAnsi="Times New Roman" w:cs="Times New Roman"/>
          <w:i w:val="0"/>
          <w:sz w:val="24"/>
          <w:szCs w:val="24"/>
        </w:rPr>
        <w:t>351</w:t>
      </w:r>
      <w:r>
        <w:rPr>
          <w:rFonts w:ascii="Times New Roman" w:hAnsi="Times New Roman" w:cs="Times New Roman"/>
          <w:i w:val="0"/>
          <w:sz w:val="24"/>
          <w:szCs w:val="24"/>
        </w:rPr>
        <w:t>/201</w:t>
      </w:r>
      <w:r w:rsidR="00EF4AFE">
        <w:rPr>
          <w:rFonts w:ascii="Times New Roman" w:hAnsi="Times New Roman" w:cs="Times New Roman"/>
          <w:i w:val="0"/>
          <w:sz w:val="24"/>
          <w:szCs w:val="24"/>
        </w:rPr>
        <w:t>9</w:t>
      </w:r>
      <w:r w:rsidR="00E0495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101D328" w14:textId="77777777" w:rsidR="006E1AF7" w:rsidRPr="00520C46" w:rsidRDefault="00775387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 xml:space="preserve"> terá prazo de 20 (vinte) dias para apresentar o parecer, de acordo com o artigo 2º da Resolução Cofen n. 433/2012.</w:t>
      </w:r>
    </w:p>
    <w:p w14:paraId="2E0E7841" w14:textId="77777777" w:rsidR="0092590D" w:rsidRPr="00651BFB" w:rsidRDefault="00FD2F50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Esta portaria entrará em vigor na data da ciência d</w:t>
      </w:r>
      <w:r w:rsidR="00775387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1278B">
        <w:rPr>
          <w:rFonts w:ascii="Times New Roman" w:hAnsi="Times New Roman" w:cs="Times New Roman"/>
          <w:i w:val="0"/>
          <w:sz w:val="24"/>
          <w:szCs w:val="24"/>
        </w:rPr>
        <w:t>referid</w:t>
      </w:r>
      <w:r w:rsidR="00775387">
        <w:rPr>
          <w:rFonts w:ascii="Times New Roman" w:hAnsi="Times New Roman" w:cs="Times New Roman"/>
          <w:i w:val="0"/>
          <w:sz w:val="24"/>
          <w:szCs w:val="24"/>
        </w:rPr>
        <w:t>o</w:t>
      </w:r>
      <w:r w:rsidR="00E1278B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775387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>, revogadas as disposições em contrário.</w:t>
      </w:r>
    </w:p>
    <w:p w14:paraId="7C281D77" w14:textId="77777777"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9FF65DA" w14:textId="77777777" w:rsidR="00091D28" w:rsidRDefault="006B375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7E197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B6B14">
        <w:rPr>
          <w:rFonts w:ascii="Times New Roman" w:hAnsi="Times New Roman" w:cs="Times New Roman"/>
          <w:i w:val="0"/>
          <w:sz w:val="24"/>
          <w:szCs w:val="24"/>
        </w:rPr>
        <w:t>27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B6B14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9524C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de 201</w:t>
      </w:r>
      <w:r w:rsidR="00EF4AFE">
        <w:rPr>
          <w:rFonts w:ascii="Times New Roman" w:hAnsi="Times New Roman" w:cs="Times New Roman"/>
          <w:i w:val="0"/>
          <w:sz w:val="24"/>
          <w:szCs w:val="24"/>
        </w:rPr>
        <w:t>9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5F32D58" w14:textId="77777777" w:rsidR="00091D28" w:rsidRPr="00344E9E" w:rsidRDefault="00091D2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D1F57F2" w14:textId="77777777" w:rsidR="00EF0021" w:rsidRDefault="00EF0021" w:rsidP="00EF002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2B6B14"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 w:rsidR="002B6B14">
        <w:rPr>
          <w:rFonts w:ascii="Times New Roman" w:hAnsi="Times New Roman" w:cs="Times New Roman"/>
          <w:sz w:val="24"/>
          <w:szCs w:val="24"/>
        </w:rPr>
        <w:t>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67DA39F" w14:textId="77777777" w:rsidR="00EF0021" w:rsidRDefault="00EF0021" w:rsidP="00EF002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2B6B14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FAFA42" w14:textId="77777777" w:rsidR="00EF0021" w:rsidRDefault="00EF0021" w:rsidP="00EF0021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Coren-MS n. 85775                                                      </w:t>
      </w:r>
      <w:r w:rsidR="002B6B14" w:rsidRPr="005F7C60">
        <w:rPr>
          <w:rFonts w:ascii="Times New Roman" w:hAnsi="Times New Roman" w:cs="Times New Roman"/>
          <w:sz w:val="24"/>
          <w:szCs w:val="24"/>
        </w:rPr>
        <w:t>Coren-MS n. 123978</w:t>
      </w:r>
    </w:p>
    <w:p w14:paraId="335F743E" w14:textId="77777777" w:rsidR="00091D28" w:rsidRPr="00F87C3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FFB4630" w14:textId="77777777" w:rsidR="00091D28" w:rsidRPr="00F87C3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5C08D36" w14:textId="77777777" w:rsidR="00091D28" w:rsidRPr="00F87C3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6F60824" w14:textId="77777777" w:rsidR="00091D28" w:rsidRPr="00F87C3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7A31767" w14:textId="77777777" w:rsidR="00091D28" w:rsidRPr="00F87C3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  <w:lang w:val="en-US"/>
        </w:rPr>
      </w:pPr>
    </w:p>
    <w:sectPr w:rsidR="00091D28" w:rsidRPr="00F87C3A" w:rsidSect="00EB5323">
      <w:headerReference w:type="default" r:id="rId7"/>
      <w:footerReference w:type="default" r:id="rId8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51C723" w14:textId="77777777" w:rsidR="00944943" w:rsidRDefault="00944943" w:rsidP="00001480">
      <w:pPr>
        <w:spacing w:after="0" w:line="240" w:lineRule="auto"/>
      </w:pPr>
      <w:r>
        <w:separator/>
      </w:r>
    </w:p>
  </w:endnote>
  <w:endnote w:type="continuationSeparator" w:id="0">
    <w:p w14:paraId="328E5382" w14:textId="77777777" w:rsidR="00944943" w:rsidRDefault="0094494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48951A" w14:textId="77777777" w:rsidR="00C20E7A" w:rsidRDefault="00C20E7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B8CC1F0" w14:textId="77777777" w:rsidR="00C20E7A" w:rsidRPr="00282966" w:rsidRDefault="00C20E7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EF0021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EF0021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EF0021">
      <w:rPr>
        <w:rFonts w:ascii="Times New Roman" w:hAnsi="Times New Roman" w:cs="Times New Roman"/>
        <w:color w:val="auto"/>
        <w:sz w:val="16"/>
        <w:szCs w:val="16"/>
      </w:rPr>
      <w:t>269</w:t>
    </w:r>
    <w:r w:rsidR="00EF0021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EF0021">
      <w:rPr>
        <w:rFonts w:ascii="Times New Roman" w:hAnsi="Times New Roman" w:cs="Times New Roman"/>
        <w:color w:val="auto"/>
        <w:sz w:val="16"/>
        <w:szCs w:val="16"/>
      </w:rPr>
      <w:t>–</w:t>
    </w:r>
    <w:r w:rsidR="00EF0021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EF0021">
      <w:rPr>
        <w:rFonts w:ascii="Times New Roman" w:hAnsi="Times New Roman" w:cs="Times New Roman"/>
        <w:color w:val="auto"/>
        <w:sz w:val="16"/>
        <w:szCs w:val="16"/>
      </w:rPr>
      <w:t>Monte Castelo</w:t>
    </w:r>
    <w:r w:rsidR="00EF0021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EF0021">
      <w:rPr>
        <w:rFonts w:ascii="Times New Roman" w:hAnsi="Times New Roman" w:cs="Times New Roman"/>
        <w:color w:val="auto"/>
        <w:sz w:val="16"/>
        <w:szCs w:val="16"/>
      </w:rPr>
      <w:t>–</w:t>
    </w:r>
    <w:r w:rsidR="00EF0021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EF0021">
      <w:rPr>
        <w:rFonts w:ascii="Times New Roman" w:hAnsi="Times New Roman" w:cs="Times New Roman"/>
        <w:color w:val="auto"/>
        <w:sz w:val="16"/>
        <w:szCs w:val="16"/>
      </w:rPr>
      <w:t>:</w:t>
    </w:r>
    <w:r w:rsidR="00EF0021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EF0021">
      <w:rPr>
        <w:rFonts w:ascii="Times New Roman" w:hAnsi="Times New Roman" w:cs="Times New Roman"/>
        <w:color w:val="auto"/>
        <w:sz w:val="16"/>
        <w:szCs w:val="16"/>
      </w:rPr>
      <w:t>010</w:t>
    </w:r>
    <w:r w:rsidR="00EF0021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EF0021"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EF0021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71F8F691" w14:textId="77777777" w:rsidR="00C20E7A" w:rsidRPr="00282966" w:rsidRDefault="00C20E7A" w:rsidP="002172D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14:paraId="77180578" w14:textId="77777777" w:rsidR="00C20E7A" w:rsidRPr="00C65188" w:rsidRDefault="00C20E7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C65188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C65188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</w:p>
  <w:p w14:paraId="6F96C2E7" w14:textId="77777777" w:rsidR="00C20E7A" w:rsidRPr="00E71A61" w:rsidRDefault="00C20E7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C5D1D0" w14:textId="77777777" w:rsidR="00944943" w:rsidRDefault="00944943" w:rsidP="00001480">
      <w:pPr>
        <w:spacing w:after="0" w:line="240" w:lineRule="auto"/>
      </w:pPr>
      <w:r>
        <w:separator/>
      </w:r>
    </w:p>
  </w:footnote>
  <w:footnote w:type="continuationSeparator" w:id="0">
    <w:p w14:paraId="0FC39C17" w14:textId="77777777" w:rsidR="00944943" w:rsidRDefault="0094494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9233EF" w14:textId="77777777" w:rsidR="00C20E7A" w:rsidRDefault="00C20E7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B328A94" wp14:editId="0CFB42A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DF3FC0" w14:textId="77777777" w:rsidR="00C20E7A" w:rsidRDefault="00C20E7A" w:rsidP="002F663E">
    <w:pPr>
      <w:pStyle w:val="Cabealho"/>
    </w:pPr>
  </w:p>
  <w:p w14:paraId="719D8030" w14:textId="77777777" w:rsidR="00C20E7A" w:rsidRDefault="00C20E7A" w:rsidP="002F663E">
    <w:pPr>
      <w:pStyle w:val="Cabealho"/>
      <w:jc w:val="center"/>
    </w:pPr>
  </w:p>
  <w:p w14:paraId="424BB0AA" w14:textId="77777777" w:rsidR="00C20E7A" w:rsidRDefault="00C20E7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CC55414" w14:textId="77777777" w:rsidR="00C20E7A" w:rsidRDefault="00C20E7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7FD5"/>
    <w:rsid w:val="0001102E"/>
    <w:rsid w:val="0001172D"/>
    <w:rsid w:val="0001368D"/>
    <w:rsid w:val="000154C7"/>
    <w:rsid w:val="00015578"/>
    <w:rsid w:val="000201BC"/>
    <w:rsid w:val="00020B85"/>
    <w:rsid w:val="00022530"/>
    <w:rsid w:val="0002651C"/>
    <w:rsid w:val="00030A99"/>
    <w:rsid w:val="00031EB6"/>
    <w:rsid w:val="00032CF9"/>
    <w:rsid w:val="00036241"/>
    <w:rsid w:val="00036A43"/>
    <w:rsid w:val="00044380"/>
    <w:rsid w:val="0004506A"/>
    <w:rsid w:val="00047E95"/>
    <w:rsid w:val="00054628"/>
    <w:rsid w:val="00057908"/>
    <w:rsid w:val="00061E46"/>
    <w:rsid w:val="00065064"/>
    <w:rsid w:val="00066AFC"/>
    <w:rsid w:val="00074CEA"/>
    <w:rsid w:val="00076758"/>
    <w:rsid w:val="00081B62"/>
    <w:rsid w:val="00082E02"/>
    <w:rsid w:val="00082F49"/>
    <w:rsid w:val="000836ED"/>
    <w:rsid w:val="00083E15"/>
    <w:rsid w:val="00087234"/>
    <w:rsid w:val="00091D28"/>
    <w:rsid w:val="00094E4C"/>
    <w:rsid w:val="00095307"/>
    <w:rsid w:val="000A0BF5"/>
    <w:rsid w:val="000A12B9"/>
    <w:rsid w:val="000A14BD"/>
    <w:rsid w:val="000A390C"/>
    <w:rsid w:val="000D1671"/>
    <w:rsid w:val="000D3D06"/>
    <w:rsid w:val="000D78F0"/>
    <w:rsid w:val="000E4610"/>
    <w:rsid w:val="000F06F8"/>
    <w:rsid w:val="000F54DF"/>
    <w:rsid w:val="000F5E1D"/>
    <w:rsid w:val="00105758"/>
    <w:rsid w:val="00113914"/>
    <w:rsid w:val="001148EA"/>
    <w:rsid w:val="0012200F"/>
    <w:rsid w:val="00123404"/>
    <w:rsid w:val="00124642"/>
    <w:rsid w:val="00130E45"/>
    <w:rsid w:val="00137322"/>
    <w:rsid w:val="00141567"/>
    <w:rsid w:val="001424EE"/>
    <w:rsid w:val="00142CA3"/>
    <w:rsid w:val="00145102"/>
    <w:rsid w:val="00150412"/>
    <w:rsid w:val="001543E5"/>
    <w:rsid w:val="001564FB"/>
    <w:rsid w:val="001711DA"/>
    <w:rsid w:val="0017384F"/>
    <w:rsid w:val="00173EE1"/>
    <w:rsid w:val="00175765"/>
    <w:rsid w:val="001903B3"/>
    <w:rsid w:val="00190DE0"/>
    <w:rsid w:val="00193F5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24A6"/>
    <w:rsid w:val="001D4E53"/>
    <w:rsid w:val="001D5067"/>
    <w:rsid w:val="001D615A"/>
    <w:rsid w:val="001D7A3F"/>
    <w:rsid w:val="001E2F92"/>
    <w:rsid w:val="002172D6"/>
    <w:rsid w:val="00224E69"/>
    <w:rsid w:val="00225336"/>
    <w:rsid w:val="002326CA"/>
    <w:rsid w:val="0023426A"/>
    <w:rsid w:val="00240C5A"/>
    <w:rsid w:val="002465B2"/>
    <w:rsid w:val="0025044B"/>
    <w:rsid w:val="0025236A"/>
    <w:rsid w:val="00252F08"/>
    <w:rsid w:val="002530B9"/>
    <w:rsid w:val="00253E41"/>
    <w:rsid w:val="002604E7"/>
    <w:rsid w:val="002815E8"/>
    <w:rsid w:val="00282966"/>
    <w:rsid w:val="00286935"/>
    <w:rsid w:val="002901A5"/>
    <w:rsid w:val="002B3588"/>
    <w:rsid w:val="002B6B14"/>
    <w:rsid w:val="002C20D8"/>
    <w:rsid w:val="002C2BFF"/>
    <w:rsid w:val="002C51FE"/>
    <w:rsid w:val="002C6C73"/>
    <w:rsid w:val="002D32A9"/>
    <w:rsid w:val="002E05A3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600C"/>
    <w:rsid w:val="00320B91"/>
    <w:rsid w:val="00321413"/>
    <w:rsid w:val="00322DE2"/>
    <w:rsid w:val="00324E54"/>
    <w:rsid w:val="00335D8A"/>
    <w:rsid w:val="003421B4"/>
    <w:rsid w:val="00344E9E"/>
    <w:rsid w:val="0034581B"/>
    <w:rsid w:val="00346553"/>
    <w:rsid w:val="003515B3"/>
    <w:rsid w:val="003568E2"/>
    <w:rsid w:val="00356E8B"/>
    <w:rsid w:val="003604FC"/>
    <w:rsid w:val="00377336"/>
    <w:rsid w:val="00380BB4"/>
    <w:rsid w:val="003815FB"/>
    <w:rsid w:val="00386A4E"/>
    <w:rsid w:val="00392713"/>
    <w:rsid w:val="003931B4"/>
    <w:rsid w:val="00393EA0"/>
    <w:rsid w:val="003A3A1C"/>
    <w:rsid w:val="003B2658"/>
    <w:rsid w:val="003B2C0E"/>
    <w:rsid w:val="003B481C"/>
    <w:rsid w:val="003C6831"/>
    <w:rsid w:val="003C79E3"/>
    <w:rsid w:val="003F0784"/>
    <w:rsid w:val="003F5563"/>
    <w:rsid w:val="00401350"/>
    <w:rsid w:val="00401DEE"/>
    <w:rsid w:val="00410659"/>
    <w:rsid w:val="00410A1D"/>
    <w:rsid w:val="004226D3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56688"/>
    <w:rsid w:val="00461A80"/>
    <w:rsid w:val="0046231E"/>
    <w:rsid w:val="00465F86"/>
    <w:rsid w:val="00470F51"/>
    <w:rsid w:val="00471823"/>
    <w:rsid w:val="00480AD1"/>
    <w:rsid w:val="004903EA"/>
    <w:rsid w:val="004A0120"/>
    <w:rsid w:val="004A3E99"/>
    <w:rsid w:val="004B2956"/>
    <w:rsid w:val="004B60AB"/>
    <w:rsid w:val="004B662D"/>
    <w:rsid w:val="004C4C55"/>
    <w:rsid w:val="004C7F6F"/>
    <w:rsid w:val="004D616F"/>
    <w:rsid w:val="004E25CF"/>
    <w:rsid w:val="004E28FB"/>
    <w:rsid w:val="004E636D"/>
    <w:rsid w:val="004E70CA"/>
    <w:rsid w:val="004F0F07"/>
    <w:rsid w:val="004F6B3D"/>
    <w:rsid w:val="005003AA"/>
    <w:rsid w:val="00510E9D"/>
    <w:rsid w:val="00511EA4"/>
    <w:rsid w:val="00513C5C"/>
    <w:rsid w:val="005208FD"/>
    <w:rsid w:val="00520C46"/>
    <w:rsid w:val="00522A35"/>
    <w:rsid w:val="00525248"/>
    <w:rsid w:val="00526CC7"/>
    <w:rsid w:val="005424A1"/>
    <w:rsid w:val="00543D2E"/>
    <w:rsid w:val="005476DD"/>
    <w:rsid w:val="00547B84"/>
    <w:rsid w:val="00551E06"/>
    <w:rsid w:val="00552EEB"/>
    <w:rsid w:val="0056258E"/>
    <w:rsid w:val="0056498B"/>
    <w:rsid w:val="00572F96"/>
    <w:rsid w:val="005756FB"/>
    <w:rsid w:val="005818B6"/>
    <w:rsid w:val="0058484B"/>
    <w:rsid w:val="00592CA0"/>
    <w:rsid w:val="0059416A"/>
    <w:rsid w:val="00594F8E"/>
    <w:rsid w:val="005A058E"/>
    <w:rsid w:val="005A2737"/>
    <w:rsid w:val="005A471B"/>
    <w:rsid w:val="005A5E65"/>
    <w:rsid w:val="005A6B41"/>
    <w:rsid w:val="005A7C33"/>
    <w:rsid w:val="005B1B5B"/>
    <w:rsid w:val="005B3984"/>
    <w:rsid w:val="005B47C9"/>
    <w:rsid w:val="005C5378"/>
    <w:rsid w:val="005D289A"/>
    <w:rsid w:val="005D3DD8"/>
    <w:rsid w:val="005E3593"/>
    <w:rsid w:val="005F006A"/>
    <w:rsid w:val="005F2C5B"/>
    <w:rsid w:val="005F61F4"/>
    <w:rsid w:val="005F7690"/>
    <w:rsid w:val="005F7C60"/>
    <w:rsid w:val="005F7D85"/>
    <w:rsid w:val="00600B4A"/>
    <w:rsid w:val="006142A4"/>
    <w:rsid w:val="006146D8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5216D"/>
    <w:rsid w:val="00652CFF"/>
    <w:rsid w:val="00663589"/>
    <w:rsid w:val="00687585"/>
    <w:rsid w:val="006901EF"/>
    <w:rsid w:val="006A19EA"/>
    <w:rsid w:val="006A3D61"/>
    <w:rsid w:val="006B2F08"/>
    <w:rsid w:val="006B3758"/>
    <w:rsid w:val="006B576F"/>
    <w:rsid w:val="006B6383"/>
    <w:rsid w:val="006B6C96"/>
    <w:rsid w:val="006B7555"/>
    <w:rsid w:val="006B78F8"/>
    <w:rsid w:val="006C3C6E"/>
    <w:rsid w:val="006C446D"/>
    <w:rsid w:val="006C6601"/>
    <w:rsid w:val="006D48F4"/>
    <w:rsid w:val="006E09D1"/>
    <w:rsid w:val="006E1498"/>
    <w:rsid w:val="006E1AF7"/>
    <w:rsid w:val="006E2A82"/>
    <w:rsid w:val="006E2F1B"/>
    <w:rsid w:val="006E42D5"/>
    <w:rsid w:val="006E5163"/>
    <w:rsid w:val="006F1067"/>
    <w:rsid w:val="006F2D72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75387"/>
    <w:rsid w:val="00781B0A"/>
    <w:rsid w:val="007865BB"/>
    <w:rsid w:val="00787745"/>
    <w:rsid w:val="007878F1"/>
    <w:rsid w:val="00792BFF"/>
    <w:rsid w:val="0079343A"/>
    <w:rsid w:val="00796CD6"/>
    <w:rsid w:val="00797443"/>
    <w:rsid w:val="007979E6"/>
    <w:rsid w:val="00797EED"/>
    <w:rsid w:val="007B4C55"/>
    <w:rsid w:val="007C00DA"/>
    <w:rsid w:val="007C19A5"/>
    <w:rsid w:val="007D3127"/>
    <w:rsid w:val="007D5F0A"/>
    <w:rsid w:val="007E1972"/>
    <w:rsid w:val="007E4A20"/>
    <w:rsid w:val="007E77B2"/>
    <w:rsid w:val="007F4457"/>
    <w:rsid w:val="007F4FBE"/>
    <w:rsid w:val="0080316A"/>
    <w:rsid w:val="0080557C"/>
    <w:rsid w:val="0081574C"/>
    <w:rsid w:val="008212EC"/>
    <w:rsid w:val="0082259D"/>
    <w:rsid w:val="00826AD5"/>
    <w:rsid w:val="00841A45"/>
    <w:rsid w:val="00842A57"/>
    <w:rsid w:val="008460EE"/>
    <w:rsid w:val="0084745B"/>
    <w:rsid w:val="00847D8B"/>
    <w:rsid w:val="00850BFE"/>
    <w:rsid w:val="00851B29"/>
    <w:rsid w:val="0086068B"/>
    <w:rsid w:val="00866C53"/>
    <w:rsid w:val="0086721F"/>
    <w:rsid w:val="00872C67"/>
    <w:rsid w:val="00877A7E"/>
    <w:rsid w:val="008822F7"/>
    <w:rsid w:val="008833C7"/>
    <w:rsid w:val="0088610B"/>
    <w:rsid w:val="008904B1"/>
    <w:rsid w:val="008926DF"/>
    <w:rsid w:val="008A186A"/>
    <w:rsid w:val="008B0C01"/>
    <w:rsid w:val="008B1E2B"/>
    <w:rsid w:val="008B5EE6"/>
    <w:rsid w:val="008C48AC"/>
    <w:rsid w:val="008E74C6"/>
    <w:rsid w:val="008F148B"/>
    <w:rsid w:val="008F5E2F"/>
    <w:rsid w:val="008F681C"/>
    <w:rsid w:val="0090475E"/>
    <w:rsid w:val="009105D1"/>
    <w:rsid w:val="009108B4"/>
    <w:rsid w:val="00921312"/>
    <w:rsid w:val="00923C95"/>
    <w:rsid w:val="0092590D"/>
    <w:rsid w:val="00930D31"/>
    <w:rsid w:val="00932A93"/>
    <w:rsid w:val="00933CD7"/>
    <w:rsid w:val="00944943"/>
    <w:rsid w:val="00951404"/>
    <w:rsid w:val="009524C0"/>
    <w:rsid w:val="009675B7"/>
    <w:rsid w:val="009675CE"/>
    <w:rsid w:val="00973021"/>
    <w:rsid w:val="00976667"/>
    <w:rsid w:val="0098267E"/>
    <w:rsid w:val="00983016"/>
    <w:rsid w:val="00990902"/>
    <w:rsid w:val="00990AF4"/>
    <w:rsid w:val="00992E1E"/>
    <w:rsid w:val="00993EE6"/>
    <w:rsid w:val="00995A8E"/>
    <w:rsid w:val="00995F32"/>
    <w:rsid w:val="009A0B8F"/>
    <w:rsid w:val="009A1800"/>
    <w:rsid w:val="009A506A"/>
    <w:rsid w:val="009B1F56"/>
    <w:rsid w:val="009B23C0"/>
    <w:rsid w:val="009C34A1"/>
    <w:rsid w:val="009C3811"/>
    <w:rsid w:val="009C45C7"/>
    <w:rsid w:val="009C46BC"/>
    <w:rsid w:val="009C71DD"/>
    <w:rsid w:val="009E3023"/>
    <w:rsid w:val="009E7902"/>
    <w:rsid w:val="009F157C"/>
    <w:rsid w:val="009F23F9"/>
    <w:rsid w:val="00A002B3"/>
    <w:rsid w:val="00A05D9F"/>
    <w:rsid w:val="00A113D7"/>
    <w:rsid w:val="00A13D61"/>
    <w:rsid w:val="00A14C1B"/>
    <w:rsid w:val="00A15A3F"/>
    <w:rsid w:val="00A22464"/>
    <w:rsid w:val="00A25768"/>
    <w:rsid w:val="00A33741"/>
    <w:rsid w:val="00A33D2E"/>
    <w:rsid w:val="00A400DF"/>
    <w:rsid w:val="00A40C4C"/>
    <w:rsid w:val="00A50A2C"/>
    <w:rsid w:val="00A53AE7"/>
    <w:rsid w:val="00A53D2A"/>
    <w:rsid w:val="00A56035"/>
    <w:rsid w:val="00A75FC8"/>
    <w:rsid w:val="00A77A6A"/>
    <w:rsid w:val="00A83A86"/>
    <w:rsid w:val="00A85B5A"/>
    <w:rsid w:val="00AB0E3D"/>
    <w:rsid w:val="00AB782D"/>
    <w:rsid w:val="00AC3CEE"/>
    <w:rsid w:val="00AC5C68"/>
    <w:rsid w:val="00AD2E99"/>
    <w:rsid w:val="00AE5479"/>
    <w:rsid w:val="00AF381D"/>
    <w:rsid w:val="00AF73D0"/>
    <w:rsid w:val="00AF77B4"/>
    <w:rsid w:val="00B018FB"/>
    <w:rsid w:val="00B04E3B"/>
    <w:rsid w:val="00B11BFE"/>
    <w:rsid w:val="00B1583E"/>
    <w:rsid w:val="00B30F25"/>
    <w:rsid w:val="00B330B5"/>
    <w:rsid w:val="00B354E1"/>
    <w:rsid w:val="00B40BC3"/>
    <w:rsid w:val="00B40BFB"/>
    <w:rsid w:val="00B42A1B"/>
    <w:rsid w:val="00B43D4D"/>
    <w:rsid w:val="00B573C5"/>
    <w:rsid w:val="00B60808"/>
    <w:rsid w:val="00B61041"/>
    <w:rsid w:val="00B67955"/>
    <w:rsid w:val="00B7073B"/>
    <w:rsid w:val="00B70FDF"/>
    <w:rsid w:val="00B75B07"/>
    <w:rsid w:val="00B76D79"/>
    <w:rsid w:val="00B814D6"/>
    <w:rsid w:val="00B8166F"/>
    <w:rsid w:val="00B87826"/>
    <w:rsid w:val="00B87B20"/>
    <w:rsid w:val="00B952EF"/>
    <w:rsid w:val="00B9710D"/>
    <w:rsid w:val="00B97A25"/>
    <w:rsid w:val="00B97C59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C7BAA"/>
    <w:rsid w:val="00BD4839"/>
    <w:rsid w:val="00BD4883"/>
    <w:rsid w:val="00BD5D5B"/>
    <w:rsid w:val="00BD7BCA"/>
    <w:rsid w:val="00BE1D1C"/>
    <w:rsid w:val="00BE2115"/>
    <w:rsid w:val="00BF2495"/>
    <w:rsid w:val="00BF27F5"/>
    <w:rsid w:val="00BF4657"/>
    <w:rsid w:val="00BF542A"/>
    <w:rsid w:val="00BF65C8"/>
    <w:rsid w:val="00C01723"/>
    <w:rsid w:val="00C20E7A"/>
    <w:rsid w:val="00C21882"/>
    <w:rsid w:val="00C22515"/>
    <w:rsid w:val="00C2593A"/>
    <w:rsid w:val="00C3000D"/>
    <w:rsid w:val="00C35636"/>
    <w:rsid w:val="00C43672"/>
    <w:rsid w:val="00C51793"/>
    <w:rsid w:val="00C54CBA"/>
    <w:rsid w:val="00C5733E"/>
    <w:rsid w:val="00C65188"/>
    <w:rsid w:val="00C656C0"/>
    <w:rsid w:val="00C74C86"/>
    <w:rsid w:val="00C83A0D"/>
    <w:rsid w:val="00C95273"/>
    <w:rsid w:val="00C95B5D"/>
    <w:rsid w:val="00CA1FE2"/>
    <w:rsid w:val="00CA21F3"/>
    <w:rsid w:val="00CB0585"/>
    <w:rsid w:val="00CB2283"/>
    <w:rsid w:val="00CC1FF9"/>
    <w:rsid w:val="00CD539F"/>
    <w:rsid w:val="00CD73D5"/>
    <w:rsid w:val="00CE735D"/>
    <w:rsid w:val="00CF59FA"/>
    <w:rsid w:val="00CF713A"/>
    <w:rsid w:val="00D02C47"/>
    <w:rsid w:val="00D05D06"/>
    <w:rsid w:val="00D06156"/>
    <w:rsid w:val="00D124EE"/>
    <w:rsid w:val="00D155A5"/>
    <w:rsid w:val="00D21579"/>
    <w:rsid w:val="00D257D7"/>
    <w:rsid w:val="00D4343D"/>
    <w:rsid w:val="00D45338"/>
    <w:rsid w:val="00D46E00"/>
    <w:rsid w:val="00D52F45"/>
    <w:rsid w:val="00D63957"/>
    <w:rsid w:val="00D64B96"/>
    <w:rsid w:val="00D73D29"/>
    <w:rsid w:val="00D77A21"/>
    <w:rsid w:val="00D81C62"/>
    <w:rsid w:val="00D90544"/>
    <w:rsid w:val="00D90E30"/>
    <w:rsid w:val="00D936CD"/>
    <w:rsid w:val="00DA1217"/>
    <w:rsid w:val="00DA1806"/>
    <w:rsid w:val="00DA31D8"/>
    <w:rsid w:val="00DB0C3A"/>
    <w:rsid w:val="00DB1F39"/>
    <w:rsid w:val="00DC6BA8"/>
    <w:rsid w:val="00DD080F"/>
    <w:rsid w:val="00DE15FF"/>
    <w:rsid w:val="00DE2752"/>
    <w:rsid w:val="00DF030C"/>
    <w:rsid w:val="00DF04DC"/>
    <w:rsid w:val="00DF25E7"/>
    <w:rsid w:val="00DF2E3C"/>
    <w:rsid w:val="00DF7A33"/>
    <w:rsid w:val="00E02953"/>
    <w:rsid w:val="00E04954"/>
    <w:rsid w:val="00E061DE"/>
    <w:rsid w:val="00E11AFB"/>
    <w:rsid w:val="00E1278B"/>
    <w:rsid w:val="00E21889"/>
    <w:rsid w:val="00E21B3D"/>
    <w:rsid w:val="00E3042A"/>
    <w:rsid w:val="00E412DB"/>
    <w:rsid w:val="00E43AD4"/>
    <w:rsid w:val="00E55225"/>
    <w:rsid w:val="00E556B3"/>
    <w:rsid w:val="00E578D4"/>
    <w:rsid w:val="00E62B79"/>
    <w:rsid w:val="00E71A61"/>
    <w:rsid w:val="00E720C9"/>
    <w:rsid w:val="00E73FE5"/>
    <w:rsid w:val="00E749BE"/>
    <w:rsid w:val="00E816DE"/>
    <w:rsid w:val="00E86215"/>
    <w:rsid w:val="00E86836"/>
    <w:rsid w:val="00E90558"/>
    <w:rsid w:val="00E925CC"/>
    <w:rsid w:val="00E94585"/>
    <w:rsid w:val="00EB41C3"/>
    <w:rsid w:val="00EB5323"/>
    <w:rsid w:val="00ED2656"/>
    <w:rsid w:val="00ED2785"/>
    <w:rsid w:val="00ED4163"/>
    <w:rsid w:val="00ED4CA6"/>
    <w:rsid w:val="00EE361B"/>
    <w:rsid w:val="00EE421F"/>
    <w:rsid w:val="00EF0021"/>
    <w:rsid w:val="00EF1FE9"/>
    <w:rsid w:val="00EF2FA8"/>
    <w:rsid w:val="00EF4AFE"/>
    <w:rsid w:val="00EF592D"/>
    <w:rsid w:val="00EF76E2"/>
    <w:rsid w:val="00F0137B"/>
    <w:rsid w:val="00F1232C"/>
    <w:rsid w:val="00F16F26"/>
    <w:rsid w:val="00F20E9E"/>
    <w:rsid w:val="00F222A9"/>
    <w:rsid w:val="00F23032"/>
    <w:rsid w:val="00F23155"/>
    <w:rsid w:val="00F231FE"/>
    <w:rsid w:val="00F2415C"/>
    <w:rsid w:val="00F27B85"/>
    <w:rsid w:val="00F355C9"/>
    <w:rsid w:val="00F4535C"/>
    <w:rsid w:val="00F4714D"/>
    <w:rsid w:val="00F518BF"/>
    <w:rsid w:val="00F55B66"/>
    <w:rsid w:val="00F65ACF"/>
    <w:rsid w:val="00F67F28"/>
    <w:rsid w:val="00F728EF"/>
    <w:rsid w:val="00F73690"/>
    <w:rsid w:val="00F75814"/>
    <w:rsid w:val="00F80C16"/>
    <w:rsid w:val="00F824B7"/>
    <w:rsid w:val="00F87C3A"/>
    <w:rsid w:val="00F910CE"/>
    <w:rsid w:val="00F9586E"/>
    <w:rsid w:val="00FA259F"/>
    <w:rsid w:val="00FA449F"/>
    <w:rsid w:val="00FB0CC2"/>
    <w:rsid w:val="00FB1D70"/>
    <w:rsid w:val="00FB2BD7"/>
    <w:rsid w:val="00FB36F6"/>
    <w:rsid w:val="00FB419C"/>
    <w:rsid w:val="00FB4F53"/>
    <w:rsid w:val="00FB5B23"/>
    <w:rsid w:val="00FC27B7"/>
    <w:rsid w:val="00FC45B1"/>
    <w:rsid w:val="00FC7C98"/>
    <w:rsid w:val="00FD1BD1"/>
    <w:rsid w:val="00FD2F50"/>
    <w:rsid w:val="00FD58ED"/>
    <w:rsid w:val="00FE10A9"/>
    <w:rsid w:val="00FE160D"/>
    <w:rsid w:val="00FE274D"/>
    <w:rsid w:val="00FE2F7D"/>
    <w:rsid w:val="00FE4C3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645ADEC"/>
  <w15:docId w15:val="{E64F348E-9483-40E8-A63B-8E9A4D6A1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230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7</cp:revision>
  <cp:lastPrinted>2019-04-04T18:23:00Z</cp:lastPrinted>
  <dcterms:created xsi:type="dcterms:W3CDTF">2019-04-04T18:15:00Z</dcterms:created>
  <dcterms:modified xsi:type="dcterms:W3CDTF">2020-05-14T16:18:00Z</dcterms:modified>
</cp:coreProperties>
</file>