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B157B">
        <w:rPr>
          <w:b/>
          <w:caps/>
          <w:sz w:val="24"/>
          <w:szCs w:val="24"/>
        </w:rPr>
        <w:t>381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B157B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CB157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B157B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CB157B" w:rsidRPr="00CB157B">
        <w:rPr>
          <w:rFonts w:ascii="Times New Roman" w:hAnsi="Times New Roman" w:cs="Times New Roman"/>
          <w:sz w:val="24"/>
          <w:szCs w:val="24"/>
        </w:rPr>
        <w:t xml:space="preserve"> </w:t>
      </w:r>
      <w:r w:rsidR="00CB157B">
        <w:rPr>
          <w:rFonts w:ascii="Times New Roman" w:hAnsi="Times New Roman" w:cs="Times New Roman"/>
          <w:sz w:val="24"/>
          <w:szCs w:val="24"/>
        </w:rPr>
        <w:t xml:space="preserve">Resolução </w:t>
      </w:r>
      <w:proofErr w:type="spellStart"/>
      <w:r w:rsidR="00CB157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B157B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CB157B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CB157B"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7164E" w:rsidRDefault="00CB157B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91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os profissionais de Enfermagem denunciados nos autos do Processo Ético-Disciplinar n. 004/2018, residem no município de Dourados-MS e Ponta </w:t>
      </w:r>
      <w:proofErr w:type="gramStart"/>
      <w:r>
        <w:rPr>
          <w:rFonts w:ascii="Times New Roman" w:hAnsi="Times New Roman" w:cs="Times New Roman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sz w:val="24"/>
          <w:szCs w:val="24"/>
        </w:rPr>
        <w:t>, o que torna mais prático e econômico a realização da fase de instrução em Dourados-MS</w:t>
      </w:r>
      <w:r w:rsidR="0067164E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00</w:t>
      </w:r>
      <w:r w:rsidR="00C80184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05CAC" w:rsidRPr="001827BA" w:rsidRDefault="00C8018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Antônio Carlos Alves da Costa Júnior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251214</w:t>
      </w:r>
      <w:r w:rsidR="00BF1E75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6C0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F1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05CAC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80184" w:rsidRDefault="00C80184" w:rsidP="00C8018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B1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946">
        <w:rPr>
          <w:rFonts w:ascii="Times New Roman" w:hAnsi="Times New Roman" w:cs="Times New Roman"/>
          <w:i w:val="0"/>
          <w:iCs w:val="0"/>
          <w:sz w:val="24"/>
          <w:szCs w:val="24"/>
        </w:rPr>
        <w:t>Alessandra de Cássia Leite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44946">
        <w:rPr>
          <w:rFonts w:ascii="Times New Roman" w:hAnsi="Times New Roman" w:cs="Times New Roman"/>
          <w:i w:val="0"/>
          <w:iCs w:val="0"/>
          <w:sz w:val="24"/>
          <w:szCs w:val="24"/>
        </w:rPr>
        <w:t>111682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44946">
        <w:rPr>
          <w:rFonts w:ascii="Times New Roman" w:hAnsi="Times New Roman" w:cs="Times New Roman"/>
          <w:i w:val="0"/>
          <w:sz w:val="24"/>
          <w:szCs w:val="24"/>
        </w:rPr>
        <w:t>29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494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CB157B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B157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B157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B157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B157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B157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B157B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B157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1DF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157B"/>
    <w:rsid w:val="00CB2283"/>
    <w:rsid w:val="00CB3D32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4946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3C4E-E3CD-4E03-BD5C-D968C442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2018-08-29T18:44:00Z</cp:lastPrinted>
  <dcterms:created xsi:type="dcterms:W3CDTF">2018-08-29T18:30:00Z</dcterms:created>
  <dcterms:modified xsi:type="dcterms:W3CDTF">2018-08-29T18:44:00Z</dcterms:modified>
</cp:coreProperties>
</file>