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4E57" w14:textId="77777777" w:rsidR="00941BF0" w:rsidRPr="00941BF0" w:rsidRDefault="00941BF0" w:rsidP="00941BF0">
      <w:pPr>
        <w:tabs>
          <w:tab w:val="left" w:pos="4545"/>
          <w:tab w:val="left" w:pos="5310"/>
        </w:tabs>
        <w:spacing w:after="200" w:line="360" w:lineRule="auto"/>
        <w:contextualSpacing/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</w:pP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ab/>
      </w: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ab/>
      </w:r>
    </w:p>
    <w:p w14:paraId="4654448D" w14:textId="24B3841A" w:rsidR="00326289" w:rsidRPr="00941BF0" w:rsidRDefault="00941BF0" w:rsidP="009E598F">
      <w:pPr>
        <w:spacing w:after="200" w:line="360" w:lineRule="auto"/>
        <w:contextualSpacing/>
        <w:jc w:val="center"/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</w:pP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Portaria n. 3</w:t>
      </w:r>
      <w:r w:rsidR="007B7BC5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8</w:t>
      </w:r>
      <w:r w:rsidR="00105F24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 xml:space="preserve">2 </w:t>
      </w: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 xml:space="preserve">de </w:t>
      </w:r>
      <w:r w:rsidR="007B7BC5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21</w:t>
      </w: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 xml:space="preserve"> de ju</w:t>
      </w:r>
      <w:r w:rsidR="007B7BC5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>lho</w:t>
      </w:r>
      <w:r w:rsidRPr="00941BF0">
        <w:rPr>
          <w:rFonts w:ascii="Times New Roman" w:eastAsia="Times New Roman" w:hAnsi="Times New Roman" w:cs="Times New Roman"/>
          <w:b/>
          <w:caps/>
          <w:spacing w:val="5"/>
          <w:kern w:val="0"/>
          <w:lang w:eastAsia="pt-BR"/>
          <w14:ligatures w14:val="none"/>
        </w:rPr>
        <w:t xml:space="preserve"> de 2025</w:t>
      </w:r>
    </w:p>
    <w:p w14:paraId="51CD7319" w14:textId="77777777" w:rsidR="00A55A07" w:rsidRPr="00A55A07" w:rsidRDefault="00A55A07" w:rsidP="00A55A07">
      <w:pPr>
        <w:spacing w:after="100" w:afterAutospacing="1" w:line="360" w:lineRule="auto"/>
        <w:ind w:firstLine="155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55A07">
        <w:rPr>
          <w:rFonts w:ascii="Times New Roman" w:eastAsia="Calibri" w:hAnsi="Times New Roman" w:cs="Times New Roman"/>
          <w:kern w:val="0"/>
          <w14:ligatures w14:val="none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2C28C10B" w14:textId="4D0E7FF4" w:rsidR="00EA341A" w:rsidRDefault="00941BF0" w:rsidP="007B7BC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8D7BD7">
        <w:rPr>
          <w:rFonts w:ascii="Times New Roman" w:hAnsi="Times New Roman" w:cs="Times New Roman"/>
          <w:b/>
          <w:bCs/>
        </w:rPr>
        <w:t>CONSIDERADO</w:t>
      </w:r>
      <w:r>
        <w:rPr>
          <w:rFonts w:ascii="Times New Roman" w:hAnsi="Times New Roman" w:cs="Times New Roman"/>
        </w:rPr>
        <w:t xml:space="preserve"> </w:t>
      </w:r>
      <w:bookmarkStart w:id="0" w:name="_Hlk203995799"/>
      <w:r w:rsidR="006F6857" w:rsidRPr="006F6857">
        <w:rPr>
          <w:rFonts w:ascii="Times New Roman" w:hAnsi="Times New Roman" w:cs="Times New Roman"/>
        </w:rPr>
        <w:t xml:space="preserve">reunião com a equipe de enfermagem da unidade </w:t>
      </w:r>
      <w:r w:rsidR="006F6857">
        <w:rPr>
          <w:rFonts w:ascii="Times New Roman" w:hAnsi="Times New Roman" w:cs="Times New Roman"/>
        </w:rPr>
        <w:t>UBS-Novo horizonte de Dourados/MS</w:t>
      </w:r>
      <w:r w:rsidR="006F6857" w:rsidRPr="006F6857">
        <w:rPr>
          <w:rFonts w:ascii="Times New Roman" w:hAnsi="Times New Roman" w:cs="Times New Roman"/>
        </w:rPr>
        <w:t xml:space="preserve"> </w:t>
      </w:r>
      <w:r w:rsidR="006F6857">
        <w:rPr>
          <w:rFonts w:ascii="Times New Roman" w:hAnsi="Times New Roman" w:cs="Times New Roman"/>
        </w:rPr>
        <w:t>e</w:t>
      </w:r>
      <w:r w:rsidR="006F6857" w:rsidRPr="006F6857">
        <w:rPr>
          <w:rFonts w:ascii="Times New Roman" w:hAnsi="Times New Roman" w:cs="Times New Roman"/>
        </w:rPr>
        <w:t xml:space="preserve"> protocolar documento </w:t>
      </w:r>
      <w:r w:rsidR="00830FFA">
        <w:rPr>
          <w:rFonts w:ascii="Times New Roman" w:hAnsi="Times New Roman" w:cs="Times New Roman"/>
        </w:rPr>
        <w:t xml:space="preserve">na </w:t>
      </w:r>
      <w:r w:rsidR="007B7BC5">
        <w:rPr>
          <w:rFonts w:ascii="Times New Roman" w:hAnsi="Times New Roman" w:cs="Times New Roman"/>
        </w:rPr>
        <w:t>Câmara Municipal de Vereadores de Dourados/MS</w:t>
      </w:r>
      <w:r w:rsidR="009E598F">
        <w:rPr>
          <w:rFonts w:ascii="Times New Roman" w:hAnsi="Times New Roman" w:cs="Times New Roman"/>
        </w:rPr>
        <w:t xml:space="preserve"> no dia 22 de julho de 2025, </w:t>
      </w:r>
      <w:r w:rsidR="00EA341A">
        <w:rPr>
          <w:rFonts w:ascii="Times New Roman" w:hAnsi="Times New Roman" w:cs="Times New Roman"/>
        </w:rPr>
        <w:t>baixam as seguintes determinações:</w:t>
      </w:r>
    </w:p>
    <w:p w14:paraId="6A849952" w14:textId="046877C4" w:rsidR="007B7BC5" w:rsidRPr="00941BF0" w:rsidRDefault="00941BF0" w:rsidP="007B7BC5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59"/>
        <w:jc w:val="both"/>
        <w:rPr>
          <w:rFonts w:ascii="Times New Roman" w:hAnsi="Times New Roman" w:cs="Times New Roman"/>
        </w:rPr>
      </w:pPr>
      <w:bookmarkStart w:id="1" w:name="_Hlk197426176"/>
      <w:bookmarkStart w:id="2" w:name="_Hlk198276586"/>
      <w:bookmarkEnd w:id="0"/>
      <w:r w:rsidRPr="00941BF0">
        <w:rPr>
          <w:rFonts w:ascii="Times New Roman" w:hAnsi="Times New Roman" w:cs="Times New Roman"/>
        </w:rPr>
        <w:t xml:space="preserve">Autorizar </w:t>
      </w:r>
      <w:bookmarkStart w:id="3" w:name="_Hlk203993578"/>
      <w:r w:rsidR="009E598F">
        <w:rPr>
          <w:rFonts w:ascii="Times New Roman" w:hAnsi="Times New Roman" w:cs="Times New Roman"/>
        </w:rPr>
        <w:t xml:space="preserve">o </w:t>
      </w:r>
      <w:bookmarkStart w:id="4" w:name="_Hlk203994255"/>
      <w:r w:rsidR="007B7BC5" w:rsidRPr="007B7BC5">
        <w:rPr>
          <w:rFonts w:ascii="Times New Roman" w:hAnsi="Times New Roman" w:cs="Times New Roman"/>
        </w:rPr>
        <w:t>Assessor de Comunicação</w:t>
      </w:r>
      <w:r w:rsidR="007B7BC5">
        <w:rPr>
          <w:rFonts w:ascii="Times New Roman" w:hAnsi="Times New Roman" w:cs="Times New Roman"/>
        </w:rPr>
        <w:t xml:space="preserve"> Sr. </w:t>
      </w:r>
      <w:proofErr w:type="spellStart"/>
      <w:r w:rsidR="007B7BC5" w:rsidRPr="007B7BC5">
        <w:rPr>
          <w:rFonts w:ascii="Times New Roman" w:hAnsi="Times New Roman" w:cs="Times New Roman"/>
        </w:rPr>
        <w:t>Audemir</w:t>
      </w:r>
      <w:proofErr w:type="spellEnd"/>
      <w:r w:rsidR="007B7BC5" w:rsidRPr="007B7BC5">
        <w:rPr>
          <w:rFonts w:ascii="Times New Roman" w:hAnsi="Times New Roman" w:cs="Times New Roman"/>
        </w:rPr>
        <w:t xml:space="preserve"> </w:t>
      </w:r>
      <w:proofErr w:type="spellStart"/>
      <w:r w:rsidR="007B7BC5" w:rsidRPr="007B7BC5">
        <w:rPr>
          <w:rFonts w:ascii="Times New Roman" w:hAnsi="Times New Roman" w:cs="Times New Roman"/>
        </w:rPr>
        <w:t>Menegaço</w:t>
      </w:r>
      <w:proofErr w:type="spellEnd"/>
      <w:r w:rsidR="007B7BC5" w:rsidRPr="007B7BC5">
        <w:rPr>
          <w:rFonts w:ascii="Times New Roman" w:hAnsi="Times New Roman" w:cs="Times New Roman"/>
        </w:rPr>
        <w:t xml:space="preserve"> Guimarães Lima</w:t>
      </w:r>
      <w:bookmarkEnd w:id="3"/>
      <w:bookmarkEnd w:id="4"/>
      <w:r w:rsidR="009E598F" w:rsidRPr="009E598F">
        <w:rPr>
          <w:rFonts w:ascii="Times New Roman" w:hAnsi="Times New Roman" w:cs="Times New Roman"/>
        </w:rPr>
        <w:t>, a assessorar na cobertura fotográfica, vídeos para postagem nas redes sociais do Coren-MS</w:t>
      </w:r>
      <w:r w:rsidR="009E598F">
        <w:rPr>
          <w:rFonts w:ascii="Times New Roman" w:hAnsi="Times New Roman" w:cs="Times New Roman"/>
        </w:rPr>
        <w:t xml:space="preserve"> no dia 22 de julho de 2025.</w:t>
      </w:r>
    </w:p>
    <w:p w14:paraId="513DCE86" w14:textId="77777777" w:rsidR="00CD463B" w:rsidRPr="00CD463B" w:rsidRDefault="00CD463B" w:rsidP="00CD463B">
      <w:pPr>
        <w:pStyle w:val="PargrafodaLista"/>
        <w:rPr>
          <w:rFonts w:ascii="Times New Roman" w:hAnsi="Times New Roman" w:cs="Times New Roman"/>
        </w:rPr>
      </w:pPr>
    </w:p>
    <w:p w14:paraId="5280F4E8" w14:textId="1AFEC3FF" w:rsidR="00941BF0" w:rsidRDefault="00941BF0" w:rsidP="00941BF0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jc w:val="both"/>
        <w:rPr>
          <w:rFonts w:ascii="Times New Roman" w:hAnsi="Times New Roman" w:cs="Times New Roman"/>
        </w:rPr>
      </w:pPr>
      <w:r w:rsidRPr="00941BF0">
        <w:rPr>
          <w:rFonts w:ascii="Times New Roman" w:hAnsi="Times New Roman" w:cs="Times New Roman"/>
        </w:rPr>
        <w:t>O</w:t>
      </w:r>
      <w:r w:rsidR="009E598F" w:rsidRPr="009E598F">
        <w:rPr>
          <w:rFonts w:ascii="Times New Roman" w:hAnsi="Times New Roman" w:cs="Times New Roman"/>
        </w:rPr>
        <w:t xml:space="preserve"> </w:t>
      </w:r>
      <w:bookmarkStart w:id="5" w:name="_Hlk203994351"/>
      <w:r w:rsidR="009E598F" w:rsidRPr="009E598F">
        <w:rPr>
          <w:rFonts w:ascii="Times New Roman" w:hAnsi="Times New Roman" w:cs="Times New Roman"/>
        </w:rPr>
        <w:t xml:space="preserve">Assessor de Comunicação </w:t>
      </w:r>
      <w:bookmarkStart w:id="6" w:name="_Hlk205276721"/>
      <w:r w:rsidR="009E598F" w:rsidRPr="009E598F">
        <w:rPr>
          <w:rFonts w:ascii="Times New Roman" w:hAnsi="Times New Roman" w:cs="Times New Roman"/>
        </w:rPr>
        <w:t xml:space="preserve">Sr. </w:t>
      </w:r>
      <w:proofErr w:type="spellStart"/>
      <w:r w:rsidR="009E598F" w:rsidRPr="009E598F">
        <w:rPr>
          <w:rFonts w:ascii="Times New Roman" w:hAnsi="Times New Roman" w:cs="Times New Roman"/>
        </w:rPr>
        <w:t>Audemir</w:t>
      </w:r>
      <w:proofErr w:type="spellEnd"/>
      <w:r w:rsidR="009E598F" w:rsidRPr="009E598F">
        <w:rPr>
          <w:rFonts w:ascii="Times New Roman" w:hAnsi="Times New Roman" w:cs="Times New Roman"/>
        </w:rPr>
        <w:t xml:space="preserve"> </w:t>
      </w:r>
      <w:proofErr w:type="spellStart"/>
      <w:r w:rsidR="009E598F" w:rsidRPr="009E598F">
        <w:rPr>
          <w:rFonts w:ascii="Times New Roman" w:hAnsi="Times New Roman" w:cs="Times New Roman"/>
        </w:rPr>
        <w:t>Menega</w:t>
      </w:r>
      <w:r w:rsidR="00AF71A4">
        <w:rPr>
          <w:rFonts w:ascii="Times New Roman" w:hAnsi="Times New Roman" w:cs="Times New Roman"/>
        </w:rPr>
        <w:t>ç</w:t>
      </w:r>
      <w:r w:rsidR="009E598F" w:rsidRPr="009E598F">
        <w:rPr>
          <w:rFonts w:ascii="Times New Roman" w:hAnsi="Times New Roman" w:cs="Times New Roman"/>
        </w:rPr>
        <w:t>o</w:t>
      </w:r>
      <w:proofErr w:type="spellEnd"/>
      <w:r w:rsidR="009E598F" w:rsidRPr="009E598F">
        <w:rPr>
          <w:rFonts w:ascii="Times New Roman" w:hAnsi="Times New Roman" w:cs="Times New Roman"/>
        </w:rPr>
        <w:t xml:space="preserve"> Guimarães Lima</w:t>
      </w:r>
      <w:bookmarkEnd w:id="5"/>
      <w:bookmarkEnd w:id="6"/>
      <w:r w:rsidRPr="00941BF0">
        <w:rPr>
          <w:rFonts w:ascii="Times New Roman" w:hAnsi="Times New Roman" w:cs="Times New Roman"/>
        </w:rPr>
        <w:t>, far</w:t>
      </w:r>
      <w:r w:rsidR="009E598F">
        <w:rPr>
          <w:rFonts w:ascii="Times New Roman" w:hAnsi="Times New Roman" w:cs="Times New Roman"/>
        </w:rPr>
        <w:t>á</w:t>
      </w:r>
      <w:r w:rsidRPr="00941BF0">
        <w:rPr>
          <w:rFonts w:ascii="Times New Roman" w:hAnsi="Times New Roman" w:cs="Times New Roman"/>
        </w:rPr>
        <w:t xml:space="preserve"> jus a ½ (meia) diária, a ida ocorrerá no dia </w:t>
      </w:r>
      <w:r w:rsidR="009E598F">
        <w:rPr>
          <w:rFonts w:ascii="Times New Roman" w:hAnsi="Times New Roman" w:cs="Times New Roman"/>
        </w:rPr>
        <w:t>22 de julho e retorno acontecerá no mesmo dia</w:t>
      </w:r>
      <w:r w:rsidR="00F676F5">
        <w:rPr>
          <w:rFonts w:ascii="Times New Roman" w:hAnsi="Times New Roman" w:cs="Times New Roman"/>
        </w:rPr>
        <w:t xml:space="preserve">, </w:t>
      </w:r>
      <w:r w:rsidRPr="00941BF0">
        <w:rPr>
          <w:rFonts w:ascii="Times New Roman" w:hAnsi="Times New Roman" w:cs="Times New Roman"/>
        </w:rPr>
        <w:t>cujas atividades deverão estar consignadas no relatório de viagem individual.</w:t>
      </w:r>
    </w:p>
    <w:p w14:paraId="1C5B6F89" w14:textId="27F560C8" w:rsidR="00941BF0" w:rsidRPr="00941BF0" w:rsidRDefault="00941BF0" w:rsidP="00941BF0">
      <w:pPr>
        <w:pStyle w:val="PargrafodaLista"/>
        <w:numPr>
          <w:ilvl w:val="0"/>
          <w:numId w:val="1"/>
        </w:numPr>
        <w:spacing w:before="120" w:after="120" w:line="360" w:lineRule="auto"/>
        <w:ind w:left="0" w:firstLine="1560"/>
        <w:jc w:val="both"/>
        <w:rPr>
          <w:rFonts w:ascii="Times New Roman" w:hAnsi="Times New Roman" w:cs="Times New Roman"/>
          <w:i/>
          <w:iCs/>
        </w:rPr>
      </w:pPr>
      <w:bookmarkStart w:id="7" w:name="_Hlk200618099"/>
      <w:bookmarkEnd w:id="1"/>
      <w:bookmarkEnd w:id="2"/>
      <w:r w:rsidRPr="00941BF0">
        <w:rPr>
          <w:rFonts w:ascii="Times New Roman" w:hAnsi="Times New Roman" w:cs="Times New Roman"/>
        </w:rPr>
        <w:t xml:space="preserve">Autorizar o </w:t>
      </w:r>
      <w:r w:rsidR="009E598F" w:rsidRPr="009E598F">
        <w:rPr>
          <w:rFonts w:ascii="Times New Roman" w:hAnsi="Times New Roman" w:cs="Times New Roman"/>
        </w:rPr>
        <w:t xml:space="preserve">Assessor de Comunicação Sr. </w:t>
      </w:r>
      <w:proofErr w:type="spellStart"/>
      <w:r w:rsidR="009E598F" w:rsidRPr="009E598F">
        <w:rPr>
          <w:rFonts w:ascii="Times New Roman" w:hAnsi="Times New Roman" w:cs="Times New Roman"/>
        </w:rPr>
        <w:t>Audemir</w:t>
      </w:r>
      <w:proofErr w:type="spellEnd"/>
      <w:r w:rsidR="009E598F" w:rsidRPr="009E598F">
        <w:rPr>
          <w:rFonts w:ascii="Times New Roman" w:hAnsi="Times New Roman" w:cs="Times New Roman"/>
        </w:rPr>
        <w:t xml:space="preserve"> </w:t>
      </w:r>
      <w:proofErr w:type="spellStart"/>
      <w:r w:rsidR="009E598F" w:rsidRPr="009E598F">
        <w:rPr>
          <w:rFonts w:ascii="Times New Roman" w:hAnsi="Times New Roman" w:cs="Times New Roman"/>
        </w:rPr>
        <w:t>Menegaço</w:t>
      </w:r>
      <w:proofErr w:type="spellEnd"/>
      <w:r w:rsidR="009E598F" w:rsidRPr="009E598F">
        <w:rPr>
          <w:rFonts w:ascii="Times New Roman" w:hAnsi="Times New Roman" w:cs="Times New Roman"/>
        </w:rPr>
        <w:t xml:space="preserve"> Guimarães Lima</w:t>
      </w:r>
      <w:r w:rsidRPr="00941BF0">
        <w:rPr>
          <w:rFonts w:ascii="Times New Roman" w:hAnsi="Times New Roman" w:cs="Times New Roman"/>
        </w:rPr>
        <w:t>, a conduzi</w:t>
      </w:r>
      <w:r w:rsidR="009E598F">
        <w:rPr>
          <w:rFonts w:ascii="Times New Roman" w:hAnsi="Times New Roman" w:cs="Times New Roman"/>
        </w:rPr>
        <w:t>r</w:t>
      </w:r>
      <w:r w:rsidRPr="00941BF0">
        <w:rPr>
          <w:rFonts w:ascii="Times New Roman" w:hAnsi="Times New Roman" w:cs="Times New Roman"/>
        </w:rPr>
        <w:t xml:space="preserve"> o veículo oficial do Coren-MS, caminhonete Ford Ranger, placa SLX 6H64, no</w:t>
      </w:r>
      <w:r w:rsidR="009E598F">
        <w:rPr>
          <w:rFonts w:ascii="Times New Roman" w:hAnsi="Times New Roman" w:cs="Times New Roman"/>
        </w:rPr>
        <w:t xml:space="preserve"> dia 22 de julho</w:t>
      </w:r>
      <w:r w:rsidRPr="00941BF0">
        <w:rPr>
          <w:rFonts w:ascii="Times New Roman" w:hAnsi="Times New Roman" w:cs="Times New Roman"/>
        </w:rPr>
        <w:t xml:space="preserve"> de 2025.</w:t>
      </w:r>
    </w:p>
    <w:bookmarkEnd w:id="7"/>
    <w:p w14:paraId="6E7AF6B0" w14:textId="79096C1A" w:rsidR="00941BF0" w:rsidRDefault="00941BF0" w:rsidP="00F676F5">
      <w:pPr>
        <w:pStyle w:val="PargrafodaLista"/>
        <w:ind w:left="1778"/>
        <w:rPr>
          <w:rFonts w:ascii="Times New Roman" w:hAnsi="Times New Roman" w:cs="Times New Roman"/>
        </w:rPr>
      </w:pPr>
    </w:p>
    <w:p w14:paraId="7191E499" w14:textId="145DDA6F" w:rsidR="00941BF0" w:rsidRPr="00941BF0" w:rsidRDefault="00941BF0" w:rsidP="00941BF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941BF0">
        <w:rPr>
          <w:rFonts w:ascii="Times New Roman" w:hAnsi="Times New Roman" w:cs="Times New Roman"/>
          <w:iCs/>
        </w:rPr>
        <w:t>A atividade pertence ao centro de custos Normatização</w:t>
      </w:r>
      <w:r w:rsidR="00F676F5">
        <w:rPr>
          <w:rFonts w:ascii="Times New Roman" w:hAnsi="Times New Roman" w:cs="Times New Roman"/>
          <w:iCs/>
        </w:rPr>
        <w:t xml:space="preserve"> e Orientação</w:t>
      </w:r>
      <w:r w:rsidRPr="00941BF0">
        <w:rPr>
          <w:rFonts w:ascii="Times New Roman" w:hAnsi="Times New Roman" w:cs="Times New Roman"/>
          <w:iCs/>
        </w:rPr>
        <w:t>.</w:t>
      </w:r>
    </w:p>
    <w:p w14:paraId="18BBFDB9" w14:textId="77777777" w:rsidR="00941BF0" w:rsidRPr="00941BF0" w:rsidRDefault="00941BF0" w:rsidP="00941BF0">
      <w:pPr>
        <w:pStyle w:val="PargrafodaLista"/>
        <w:ind w:left="1637"/>
        <w:rPr>
          <w:rFonts w:ascii="Times New Roman" w:hAnsi="Times New Roman" w:cs="Times New Roman"/>
          <w:i/>
          <w:iCs/>
        </w:rPr>
      </w:pPr>
    </w:p>
    <w:p w14:paraId="508BBFD8" w14:textId="05A7DED6" w:rsidR="00941BF0" w:rsidRDefault="00941BF0" w:rsidP="00F676F5">
      <w:pPr>
        <w:pStyle w:val="PargrafodaLista"/>
        <w:numPr>
          <w:ilvl w:val="0"/>
          <w:numId w:val="1"/>
        </w:numPr>
        <w:ind w:left="0" w:firstLine="1418"/>
        <w:jc w:val="both"/>
        <w:rPr>
          <w:rFonts w:ascii="Times New Roman" w:hAnsi="Times New Roman" w:cs="Times New Roman"/>
        </w:rPr>
      </w:pPr>
      <w:r w:rsidRPr="00941BF0">
        <w:rPr>
          <w:rFonts w:ascii="Times New Roman" w:hAnsi="Times New Roman" w:cs="Times New Roman"/>
        </w:rPr>
        <w:t>Esta portaria entrará em vigor na data de sua assinatura, revogadas as</w:t>
      </w:r>
      <w:r w:rsidR="00F676F5">
        <w:rPr>
          <w:rFonts w:ascii="Times New Roman" w:hAnsi="Times New Roman" w:cs="Times New Roman"/>
        </w:rPr>
        <w:t xml:space="preserve"> </w:t>
      </w:r>
      <w:r w:rsidRPr="00941BF0">
        <w:rPr>
          <w:rFonts w:ascii="Times New Roman" w:hAnsi="Times New Roman" w:cs="Times New Roman"/>
        </w:rPr>
        <w:t>disposições em contrário.</w:t>
      </w:r>
    </w:p>
    <w:p w14:paraId="6C93D1FD" w14:textId="77777777" w:rsidR="00941BF0" w:rsidRPr="00941BF0" w:rsidRDefault="00941BF0" w:rsidP="00941BF0">
      <w:pPr>
        <w:pStyle w:val="PargrafodaLista"/>
        <w:rPr>
          <w:rFonts w:ascii="Times New Roman" w:hAnsi="Times New Roman" w:cs="Times New Roman"/>
        </w:rPr>
      </w:pPr>
    </w:p>
    <w:p w14:paraId="49630F65" w14:textId="5FB30521" w:rsidR="00941BF0" w:rsidRPr="00941BF0" w:rsidRDefault="00941BF0" w:rsidP="00941BF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i/>
          <w:iCs/>
        </w:rPr>
      </w:pPr>
      <w:r w:rsidRPr="00941BF0">
        <w:rPr>
          <w:rFonts w:ascii="Times New Roman" w:hAnsi="Times New Roman" w:cs="Times New Roman"/>
          <w:iCs/>
        </w:rPr>
        <w:t>Dê ciência, publique-se e cumpra-se.</w:t>
      </w:r>
    </w:p>
    <w:p w14:paraId="3ADE98C0" w14:textId="0896DA84" w:rsidR="009E598F" w:rsidRDefault="00941BF0" w:rsidP="009E598F">
      <w:pPr>
        <w:spacing w:before="120" w:after="120" w:line="360" w:lineRule="auto"/>
        <w:ind w:left="1560"/>
        <w:jc w:val="right"/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</w:pPr>
      <w:r w:rsidRPr="00941BF0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 xml:space="preserve">Campo Grande, </w:t>
      </w:r>
      <w:r w:rsidR="007B7BC5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>21</w:t>
      </w:r>
      <w:r w:rsidRPr="00941BF0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 xml:space="preserve"> de ju</w:t>
      </w:r>
      <w:r w:rsidR="007B7BC5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>lho</w:t>
      </w:r>
      <w:r w:rsidRPr="00941BF0"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  <w:t xml:space="preserve"> de 2025.</w:t>
      </w:r>
    </w:p>
    <w:p w14:paraId="7E8AA125" w14:textId="77777777" w:rsidR="009E598F" w:rsidRDefault="009E598F" w:rsidP="009E598F">
      <w:pPr>
        <w:spacing w:before="120" w:after="120" w:line="360" w:lineRule="auto"/>
        <w:ind w:left="1560"/>
        <w:jc w:val="right"/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</w:pPr>
    </w:p>
    <w:p w14:paraId="09C56D58" w14:textId="77777777" w:rsidR="00A55A07" w:rsidRDefault="00A55A07" w:rsidP="009E598F">
      <w:pPr>
        <w:spacing w:before="120" w:after="120" w:line="360" w:lineRule="auto"/>
        <w:ind w:left="1560"/>
        <w:jc w:val="right"/>
        <w:rPr>
          <w:rFonts w:ascii="Times New Roman" w:eastAsia="Times New Roman" w:hAnsi="Times New Roman" w:cs="Times New Roman"/>
          <w:iCs/>
          <w:kern w:val="0"/>
          <w:lang w:eastAsia="pt-BR"/>
          <w14:ligatures w14:val="none"/>
        </w:rPr>
      </w:pPr>
    </w:p>
    <w:p w14:paraId="5087254E" w14:textId="77777777" w:rsidR="00A55A07" w:rsidRPr="00CD6B49" w:rsidRDefault="00A55A07" w:rsidP="00A55A07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lang w:eastAsia="pt-BR"/>
        </w:rPr>
        <w:t xml:space="preserve">Leandro Afonso Rabelo Dias                       Dra. Virna Liza Pereira Chaves </w:t>
      </w:r>
      <w:proofErr w:type="spellStart"/>
      <w:r w:rsidRPr="00CD6B49">
        <w:rPr>
          <w:rFonts w:ascii="Times New Roman" w:eastAsia="Times New Roman" w:hAnsi="Times New Roman" w:cs="Times New Roman"/>
          <w:iCs/>
          <w:lang w:eastAsia="pt-BR"/>
        </w:rPr>
        <w:t>Hildebrand</w:t>
      </w:r>
      <w:proofErr w:type="spellEnd"/>
    </w:p>
    <w:p w14:paraId="6BAF00A4" w14:textId="77777777" w:rsidR="00A55A07" w:rsidRDefault="00A55A07" w:rsidP="00A55A07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lang w:eastAsia="pt-BR"/>
        </w:rPr>
        <w:t>Presidente                                                                          Secretária</w:t>
      </w:r>
    </w:p>
    <w:p w14:paraId="33B89594" w14:textId="77777777" w:rsidR="00A55A07" w:rsidRDefault="00A55A07" w:rsidP="00A55A0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E1145C">
        <w:rPr>
          <w:rFonts w:ascii="Times New Roman" w:hAnsi="Times New Roman" w:cs="Times New Roman"/>
        </w:rPr>
        <w:t>Coren-MS n. 175263-ENF                                                 Coren-MS n. 96606-ENF</w:t>
      </w:r>
    </w:p>
    <w:p w14:paraId="04533B4D" w14:textId="77777777" w:rsidR="00941BF0" w:rsidRDefault="00941BF0"/>
    <w:sectPr w:rsidR="00941BF0" w:rsidSect="00941BF0">
      <w:headerReference w:type="default" r:id="rId7"/>
      <w:footerReference w:type="default" r:id="rId8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6BF1C" w14:textId="77777777" w:rsidR="00CE6293" w:rsidRDefault="00CE6293">
      <w:pPr>
        <w:spacing w:after="0" w:line="240" w:lineRule="auto"/>
      </w:pPr>
      <w:r>
        <w:separator/>
      </w:r>
    </w:p>
  </w:endnote>
  <w:endnote w:type="continuationSeparator" w:id="0">
    <w:p w14:paraId="08DBF002" w14:textId="77777777" w:rsidR="00CE6293" w:rsidRDefault="00CE6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B52CF" w14:textId="77777777" w:rsidR="003E2413" w:rsidRDefault="003E2413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4548AB1" w14:textId="77777777" w:rsidR="003E2413" w:rsidRDefault="003E2413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A598AAE" w14:textId="77777777" w:rsidR="003E2413" w:rsidRDefault="003E2413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409D6C" wp14:editId="30E3F22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514907" w14:textId="77777777" w:rsidR="003E2413" w:rsidRDefault="003E2413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409D6C" id="Retângulo 3" o:spid="_x0000_s1026" style="position:absolute;left:0;text-align:left;margin-left:526.15pt;margin-top:663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514907" w14:textId="77777777" w:rsidR="003E2413" w:rsidRDefault="003E2413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82A2201" w14:textId="77777777" w:rsidR="003E2413" w:rsidRPr="00E71A61" w:rsidRDefault="003E2413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72ED2" w14:textId="77777777" w:rsidR="00CE6293" w:rsidRDefault="00CE6293">
      <w:pPr>
        <w:spacing w:after="0" w:line="240" w:lineRule="auto"/>
      </w:pPr>
      <w:r>
        <w:separator/>
      </w:r>
    </w:p>
  </w:footnote>
  <w:footnote w:type="continuationSeparator" w:id="0">
    <w:p w14:paraId="38F4EF6F" w14:textId="77777777" w:rsidR="00CE6293" w:rsidRDefault="00CE6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1A66" w14:textId="77777777" w:rsidR="003E2413" w:rsidRDefault="003E241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2512E9C" wp14:editId="6F75DAA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7F71FA" w14:textId="77777777" w:rsidR="003E2413" w:rsidRDefault="003E2413" w:rsidP="002F663E">
    <w:pPr>
      <w:pStyle w:val="Cabealho"/>
    </w:pPr>
  </w:p>
  <w:p w14:paraId="23446322" w14:textId="77777777" w:rsidR="003E2413" w:rsidRDefault="003E2413" w:rsidP="00BF1768">
    <w:pPr>
      <w:spacing w:after="0" w:line="240" w:lineRule="auto"/>
      <w:jc w:val="center"/>
      <w:rPr>
        <w:rFonts w:ascii="Arial" w:hAnsi="Arial" w:cs="Arial"/>
        <w:b/>
        <w:bCs/>
      </w:rPr>
    </w:pPr>
  </w:p>
  <w:p w14:paraId="119BC4A1" w14:textId="77777777" w:rsidR="003E2413" w:rsidRDefault="003E2413" w:rsidP="00BF1768">
    <w:pPr>
      <w:spacing w:after="0" w:line="240" w:lineRule="aut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Conselho Regional de Enfermagem de Mato Grosso do Sul</w:t>
    </w:r>
  </w:p>
  <w:p w14:paraId="1FD30D96" w14:textId="77777777" w:rsidR="003E2413" w:rsidRDefault="003E241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66EA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12B26762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46C6574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512C4743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778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75285F07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num w:numId="1" w16cid:durableId="9691638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403850">
    <w:abstractNumId w:val="4"/>
  </w:num>
  <w:num w:numId="3" w16cid:durableId="1193806143">
    <w:abstractNumId w:val="2"/>
  </w:num>
  <w:num w:numId="4" w16cid:durableId="381445164">
    <w:abstractNumId w:val="0"/>
  </w:num>
  <w:num w:numId="5" w16cid:durableId="1870334316">
    <w:abstractNumId w:val="1"/>
  </w:num>
  <w:num w:numId="6" w16cid:durableId="407581124">
    <w:abstractNumId w:val="3"/>
  </w:num>
  <w:num w:numId="7" w16cid:durableId="15235480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BF0"/>
    <w:rsid w:val="00105F24"/>
    <w:rsid w:val="00281539"/>
    <w:rsid w:val="00326289"/>
    <w:rsid w:val="00341809"/>
    <w:rsid w:val="003E2413"/>
    <w:rsid w:val="00430FEC"/>
    <w:rsid w:val="004D2A9D"/>
    <w:rsid w:val="004F7EC3"/>
    <w:rsid w:val="006F6857"/>
    <w:rsid w:val="007B7BC5"/>
    <w:rsid w:val="00830FFA"/>
    <w:rsid w:val="00855F4A"/>
    <w:rsid w:val="00941BF0"/>
    <w:rsid w:val="009E598F"/>
    <w:rsid w:val="009F1C0E"/>
    <w:rsid w:val="009F4DCF"/>
    <w:rsid w:val="00A55A07"/>
    <w:rsid w:val="00A60B3B"/>
    <w:rsid w:val="00AD0BF5"/>
    <w:rsid w:val="00AF71A4"/>
    <w:rsid w:val="00CD463B"/>
    <w:rsid w:val="00CE6293"/>
    <w:rsid w:val="00EA341A"/>
    <w:rsid w:val="00F6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98FD"/>
  <w15:chartTrackingRefBased/>
  <w15:docId w15:val="{9C69FAA0-601E-4281-9510-3246952E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41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1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1B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1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1B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1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1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1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1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1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1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1B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1BF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1BF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1B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1B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41B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41B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41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1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1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41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41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41BF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41BF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41BF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41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41BF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41BF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rsid w:val="00941BF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941BF0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rsid w:val="00941BF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941BF0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Rodap1">
    <w:name w:val="Rodapé1"/>
    <w:uiPriority w:val="99"/>
    <w:rsid w:val="00941BF0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kern w:val="0"/>
      <w:sz w:val="22"/>
      <w:szCs w:val="22"/>
      <w:lang w:eastAsia="pt-BR"/>
      <w14:ligatures w14:val="none"/>
    </w:rPr>
  </w:style>
  <w:style w:type="character" w:styleId="Hyperlink">
    <w:name w:val="Hyperlink"/>
    <w:uiPriority w:val="99"/>
    <w:rsid w:val="00941B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Jamilly Nazaro Francischini</dc:creator>
  <cp:keywords/>
  <dc:description/>
  <cp:lastModifiedBy>Jamilly Nazaro Francischini</cp:lastModifiedBy>
  <cp:revision>8</cp:revision>
  <dcterms:created xsi:type="dcterms:W3CDTF">2025-07-21T16:30:00Z</dcterms:created>
  <dcterms:modified xsi:type="dcterms:W3CDTF">2025-08-05T13:05:00Z</dcterms:modified>
</cp:coreProperties>
</file>