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</w:t>
      </w:r>
      <w:r w:rsidR="002226E7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D83A7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sz w:val="24"/>
          <w:szCs w:val="24"/>
        </w:rPr>
        <w:t>o Ofício Circular n. 0007/2018/01P1/PPR, do Ministério Público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XVI Reunião de Mediação Sanitária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12 e 13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, em Ponta Porã-MS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394FB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conselheiro</w:t>
      </w:r>
      <w:r w:rsidRP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5060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226E7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226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226E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226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226E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226E7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F9" w:rsidRDefault="00F643F9" w:rsidP="00001480">
      <w:pPr>
        <w:spacing w:after="0" w:line="240" w:lineRule="auto"/>
      </w:pPr>
      <w:r>
        <w:separator/>
      </w:r>
    </w:p>
  </w:endnote>
  <w:endnote w:type="continuationSeparator" w:id="0">
    <w:p w:rsidR="00F643F9" w:rsidRDefault="00F643F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F9" w:rsidRDefault="00F643F9" w:rsidP="00001480">
      <w:pPr>
        <w:spacing w:after="0" w:line="240" w:lineRule="auto"/>
      </w:pPr>
      <w:r>
        <w:separator/>
      </w:r>
    </w:p>
  </w:footnote>
  <w:footnote w:type="continuationSeparator" w:id="0">
    <w:p w:rsidR="00F643F9" w:rsidRDefault="00F643F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3E3E-BF63-4458-BB9D-63D70D83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2018-09-13T14:11:00Z</cp:lastPrinted>
  <dcterms:created xsi:type="dcterms:W3CDTF">2018-09-13T13:47:00Z</dcterms:created>
  <dcterms:modified xsi:type="dcterms:W3CDTF">2018-09-13T14:11:00Z</dcterms:modified>
</cp:coreProperties>
</file>