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876E0A">
        <w:rPr>
          <w:b/>
          <w:caps/>
          <w:sz w:val="24"/>
          <w:szCs w:val="24"/>
        </w:rPr>
        <w:t>394</w:t>
      </w:r>
      <w:r w:rsidRPr="00113914">
        <w:rPr>
          <w:b/>
          <w:caps/>
          <w:sz w:val="24"/>
          <w:szCs w:val="24"/>
        </w:rPr>
        <w:t xml:space="preserve"> de </w:t>
      </w:r>
      <w:r w:rsidR="00876E0A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76E0A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18690E">
        <w:rPr>
          <w:b/>
          <w:caps/>
          <w:sz w:val="24"/>
          <w:szCs w:val="24"/>
        </w:rPr>
        <w:t>8</w:t>
      </w:r>
    </w:p>
    <w:p w:rsidR="00747E4E" w:rsidRPr="003F486F" w:rsidRDefault="00747E4E" w:rsidP="00747E4E">
      <w:pPr>
        <w:rPr>
          <w:rFonts w:ascii="Times New Roman" w:hAnsi="Times New Roman" w:cs="Times New Roman"/>
          <w:sz w:val="20"/>
          <w:szCs w:val="20"/>
          <w:lang w:eastAsia="pt-BR"/>
        </w:rPr>
      </w:pPr>
    </w:p>
    <w:p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 Dativo, anexo aos autos do PED n. 0</w:t>
      </w:r>
      <w:r w:rsidR="007671DA">
        <w:rPr>
          <w:rFonts w:ascii="Times New Roman" w:hAnsi="Times New Roman" w:cs="Times New Roman"/>
          <w:sz w:val="24"/>
          <w:szCs w:val="24"/>
        </w:rPr>
        <w:t>16</w:t>
      </w:r>
      <w:r w:rsidR="005A5A98">
        <w:rPr>
          <w:rFonts w:ascii="Times New Roman" w:hAnsi="Times New Roman" w:cs="Times New Roman"/>
          <w:sz w:val="24"/>
          <w:szCs w:val="24"/>
        </w:rPr>
        <w:t>/201</w:t>
      </w:r>
      <w:r w:rsidR="007671D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72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C7142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7671DA">
        <w:rPr>
          <w:rFonts w:ascii="Times New Roman" w:hAnsi="Times New Roman" w:cs="Times New Roman"/>
          <w:i w:val="0"/>
          <w:sz w:val="24"/>
          <w:szCs w:val="24"/>
        </w:rPr>
        <w:t>Mayara Paula da Silva Marques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7671DA">
        <w:rPr>
          <w:rFonts w:ascii="Times New Roman" w:hAnsi="Times New Roman" w:cs="Times New Roman"/>
          <w:i w:val="0"/>
          <w:sz w:val="24"/>
          <w:szCs w:val="24"/>
        </w:rPr>
        <w:t>309215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processo ético-disciplinar n. 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0</w:t>
      </w:r>
      <w:r w:rsidR="007671DA">
        <w:rPr>
          <w:rFonts w:ascii="Times New Roman" w:hAnsi="Times New Roman" w:cs="Times New Roman"/>
          <w:i w:val="0"/>
          <w:sz w:val="24"/>
          <w:szCs w:val="24"/>
        </w:rPr>
        <w:t>16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7671DA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>, onde consta como denunciad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o</w:t>
      </w:r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17F26">
        <w:rPr>
          <w:rFonts w:ascii="Times New Roman" w:hAnsi="Times New Roman" w:cs="Times New Roman"/>
          <w:i w:val="0"/>
          <w:sz w:val="24"/>
          <w:szCs w:val="24"/>
        </w:rPr>
        <w:t>o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671DA">
        <w:rPr>
          <w:rFonts w:ascii="Times New Roman" w:hAnsi="Times New Roman" w:cs="Times New Roman"/>
          <w:i w:val="0"/>
          <w:sz w:val="24"/>
          <w:szCs w:val="24"/>
        </w:rPr>
        <w:t>Enf</w:t>
      </w:r>
      <w:bookmarkStart w:id="0" w:name="_GoBack"/>
      <w:bookmarkEnd w:id="0"/>
      <w:r w:rsidR="007671DA">
        <w:rPr>
          <w:rFonts w:ascii="Times New Roman" w:hAnsi="Times New Roman" w:cs="Times New Roman"/>
          <w:i w:val="0"/>
          <w:sz w:val="24"/>
          <w:szCs w:val="24"/>
        </w:rPr>
        <w:t>ermeiro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671DA">
        <w:rPr>
          <w:rFonts w:ascii="Times New Roman" w:hAnsi="Times New Roman" w:cs="Times New Roman"/>
          <w:i w:val="0"/>
          <w:sz w:val="24"/>
          <w:szCs w:val="24"/>
        </w:rPr>
        <w:t>D</w:t>
      </w:r>
      <w:r w:rsidR="00717F26">
        <w:rPr>
          <w:rFonts w:ascii="Times New Roman" w:hAnsi="Times New Roman" w:cs="Times New Roman"/>
          <w:i w:val="0"/>
          <w:sz w:val="24"/>
          <w:szCs w:val="24"/>
        </w:rPr>
        <w:t>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7671DA">
        <w:rPr>
          <w:rFonts w:ascii="Times New Roman" w:hAnsi="Times New Roman" w:cs="Times New Roman"/>
          <w:i w:val="0"/>
          <w:sz w:val="24"/>
          <w:szCs w:val="24"/>
        </w:rPr>
        <w:t>Vandeclei</w:t>
      </w:r>
      <w:proofErr w:type="spellEnd"/>
      <w:r w:rsidR="007671DA">
        <w:rPr>
          <w:rFonts w:ascii="Times New Roman" w:hAnsi="Times New Roman" w:cs="Times New Roman"/>
          <w:i w:val="0"/>
          <w:sz w:val="24"/>
          <w:szCs w:val="24"/>
        </w:rPr>
        <w:t xml:space="preserve"> Peixoto Freitas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924AE6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924AE6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7671DA">
        <w:rPr>
          <w:rFonts w:ascii="Times New Roman" w:hAnsi="Times New Roman" w:cs="Times New Roman"/>
          <w:i w:val="0"/>
          <w:sz w:val="24"/>
          <w:szCs w:val="24"/>
        </w:rPr>
        <w:t>207425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A5A98" w:rsidRPr="005A5A98" w:rsidRDefault="00924AE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 defesa no prazo de 15 (quinze) dias, de acordo com o artigo n. 72 do Código de Processo Ético-Disciplinar da Enfermagem.</w:t>
      </w:r>
    </w:p>
    <w:p w:rsidR="00747E4E" w:rsidRPr="00651BFB" w:rsidRDefault="0076709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76E0A">
        <w:rPr>
          <w:rFonts w:ascii="Times New Roman" w:hAnsi="Times New Roman" w:cs="Times New Roman"/>
          <w:i w:val="0"/>
          <w:sz w:val="24"/>
          <w:szCs w:val="24"/>
        </w:rPr>
        <w:t>10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76E0A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18690E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717F26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876E0A" w:rsidRDefault="0018690E" w:rsidP="003F486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76E0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76E0A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876E0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76E0A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876E0A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876E0A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FE2" w:rsidRDefault="00D34FE2" w:rsidP="00001480">
      <w:pPr>
        <w:spacing w:after="0" w:line="240" w:lineRule="auto"/>
      </w:pPr>
      <w:r>
        <w:separator/>
      </w:r>
    </w:p>
  </w:endnote>
  <w:endnote w:type="continuationSeparator" w:id="0">
    <w:p w:rsidR="00D34FE2" w:rsidRDefault="00D34FE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AE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24AE6" w:rsidRPr="0028296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24AE6" w:rsidRPr="0028296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924AE6" w:rsidRPr="00DB3D8B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24AE6" w:rsidRPr="00E71A61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FE2" w:rsidRDefault="00D34FE2" w:rsidP="00001480">
      <w:pPr>
        <w:spacing w:after="0" w:line="240" w:lineRule="auto"/>
      </w:pPr>
      <w:r>
        <w:separator/>
      </w:r>
    </w:p>
  </w:footnote>
  <w:footnote w:type="continuationSeparator" w:id="0">
    <w:p w:rsidR="00D34FE2" w:rsidRDefault="00D34FE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AE6" w:rsidRDefault="00924A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4AE6" w:rsidRDefault="00924AE6" w:rsidP="002F663E">
    <w:pPr>
      <w:pStyle w:val="Cabealho"/>
    </w:pPr>
  </w:p>
  <w:p w:rsidR="00924AE6" w:rsidRDefault="00924AE6" w:rsidP="002F663E">
    <w:pPr>
      <w:pStyle w:val="Cabealho"/>
      <w:jc w:val="center"/>
    </w:pPr>
  </w:p>
  <w:p w:rsidR="00924AE6" w:rsidRDefault="00924A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24AE6" w:rsidRDefault="00924A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4CBA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35E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78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486F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17F26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671D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76E0A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AE6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34FE2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02B0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24CF4-2304-4521-BE5B-04AFAB6CA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2018-09-13T17:06:00Z</cp:lastPrinted>
  <dcterms:created xsi:type="dcterms:W3CDTF">2018-09-13T16:32:00Z</dcterms:created>
  <dcterms:modified xsi:type="dcterms:W3CDTF">2018-09-13T17:06:00Z</dcterms:modified>
</cp:coreProperties>
</file>