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37033C">
        <w:rPr>
          <w:b/>
          <w:caps/>
          <w:sz w:val="24"/>
          <w:szCs w:val="24"/>
        </w:rPr>
        <w:t>3</w:t>
      </w:r>
      <w:r w:rsidR="001116A3">
        <w:rPr>
          <w:b/>
          <w:caps/>
          <w:sz w:val="24"/>
          <w:szCs w:val="24"/>
        </w:rPr>
        <w:t>96</w:t>
      </w:r>
      <w:r w:rsidRPr="00113914">
        <w:rPr>
          <w:b/>
          <w:caps/>
          <w:sz w:val="24"/>
          <w:szCs w:val="24"/>
        </w:rPr>
        <w:t xml:space="preserve"> de </w:t>
      </w:r>
      <w:r w:rsidR="001116A3">
        <w:rPr>
          <w:b/>
          <w:caps/>
          <w:sz w:val="24"/>
          <w:szCs w:val="24"/>
        </w:rPr>
        <w:t>1</w:t>
      </w:r>
      <w:r w:rsidR="0037033C">
        <w:rPr>
          <w:b/>
          <w:caps/>
          <w:sz w:val="24"/>
          <w:szCs w:val="24"/>
        </w:rPr>
        <w:t>3</w:t>
      </w:r>
      <w:r>
        <w:rPr>
          <w:b/>
          <w:caps/>
          <w:sz w:val="24"/>
          <w:szCs w:val="24"/>
        </w:rPr>
        <w:t xml:space="preserve"> de </w:t>
      </w:r>
      <w:r w:rsidR="001116A3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8705D9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aprovado pela Decisão </w:t>
      </w:r>
      <w:proofErr w:type="spellStart"/>
      <w:r w:rsidR="002F789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2F789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116A3" w:rsidRDefault="007869F1" w:rsidP="001116A3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16A3">
        <w:rPr>
          <w:rFonts w:ascii="Times New Roman" w:hAnsi="Times New Roman" w:cs="Times New Roman"/>
          <w:sz w:val="24"/>
          <w:szCs w:val="24"/>
        </w:rPr>
        <w:t>os autos do Processo Administrativo n. 385/2018.</w:t>
      </w:r>
    </w:p>
    <w:p w:rsidR="007869F1" w:rsidRPr="00C51793" w:rsidRDefault="001116A3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Aviso de Processo Seletivo Visando Contratação Temporária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705D9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1116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Cibele </w:t>
      </w:r>
      <w:proofErr w:type="spellStart"/>
      <w:r w:rsidR="001116A3">
        <w:rPr>
          <w:rFonts w:ascii="Times New Roman" w:hAnsi="Times New Roman" w:cs="Times New Roman"/>
          <w:i w:val="0"/>
          <w:iCs w:val="0"/>
          <w:sz w:val="24"/>
          <w:szCs w:val="24"/>
        </w:rPr>
        <w:t>Takayama</w:t>
      </w:r>
      <w:proofErr w:type="spellEnd"/>
      <w:r w:rsidR="001116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Lima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RG n. </w:t>
      </w:r>
      <w:r w:rsidR="001116A3">
        <w:rPr>
          <w:rFonts w:ascii="Times New Roman" w:hAnsi="Times New Roman" w:cs="Times New Roman"/>
          <w:i w:val="0"/>
          <w:iCs w:val="0"/>
          <w:sz w:val="24"/>
          <w:szCs w:val="24"/>
        </w:rPr>
        <w:t>1591338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SP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/MS e CPF n. </w:t>
      </w:r>
      <w:r w:rsidR="001116A3">
        <w:rPr>
          <w:rFonts w:ascii="Times New Roman" w:hAnsi="Times New Roman" w:cs="Times New Roman"/>
          <w:i w:val="0"/>
          <w:iCs w:val="0"/>
          <w:sz w:val="24"/>
          <w:szCs w:val="24"/>
        </w:rPr>
        <w:t>030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1116A3">
        <w:rPr>
          <w:rFonts w:ascii="Times New Roman" w:hAnsi="Times New Roman" w:cs="Times New Roman"/>
          <w:i w:val="0"/>
          <w:iCs w:val="0"/>
          <w:sz w:val="24"/>
          <w:szCs w:val="24"/>
        </w:rPr>
        <w:t>768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1116A3">
        <w:rPr>
          <w:rFonts w:ascii="Times New Roman" w:hAnsi="Times New Roman" w:cs="Times New Roman"/>
          <w:i w:val="0"/>
          <w:iCs w:val="0"/>
          <w:sz w:val="24"/>
          <w:szCs w:val="24"/>
        </w:rPr>
        <w:t>531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1116A3">
        <w:rPr>
          <w:rFonts w:ascii="Times New Roman" w:hAnsi="Times New Roman" w:cs="Times New Roman"/>
          <w:i w:val="0"/>
          <w:iCs w:val="0"/>
          <w:sz w:val="24"/>
          <w:szCs w:val="24"/>
        </w:rPr>
        <w:t>47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116A3">
        <w:rPr>
          <w:rFonts w:ascii="Times New Roman" w:hAnsi="Times New Roman" w:cs="Times New Roman"/>
          <w:i w:val="0"/>
          <w:iCs w:val="0"/>
          <w:sz w:val="24"/>
          <w:szCs w:val="24"/>
        </w:rPr>
        <w:t>para a função de assistente administrativo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carga horária de </w:t>
      </w:r>
      <w:r w:rsidR="001116A3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1116A3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1116A3">
        <w:rPr>
          <w:rFonts w:ascii="Times New Roman" w:hAnsi="Times New Roman" w:cs="Times New Roman"/>
          <w:i w:val="0"/>
          <w:iCs w:val="0"/>
          <w:sz w:val="24"/>
          <w:szCs w:val="24"/>
        </w:rPr>
        <w:t>, s</w:t>
      </w:r>
      <w:r w:rsidR="00075DDB">
        <w:rPr>
          <w:rFonts w:ascii="Times New Roman" w:hAnsi="Times New Roman" w:cs="Times New Roman"/>
          <w:i w:val="0"/>
          <w:iCs w:val="0"/>
          <w:sz w:val="24"/>
          <w:szCs w:val="24"/>
        </w:rPr>
        <w:t>endo seu horário de trabalho das 08h00min às 17h00min, de segunda a sexta-feira e com 1h00min de almoço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8705D9" w:rsidRPr="00946A51" w:rsidRDefault="008705D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R$ </w:t>
      </w:r>
      <w:r w:rsidR="00075DD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75DDB">
        <w:rPr>
          <w:rFonts w:ascii="Times New Roman" w:hAnsi="Times New Roman" w:cs="Times New Roman"/>
          <w:i w:val="0"/>
          <w:iCs w:val="0"/>
          <w:sz w:val="24"/>
          <w:szCs w:val="24"/>
        </w:rPr>
        <w:t>281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,7</w:t>
      </w:r>
      <w:r w:rsidR="00075DDB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proofErr w:type="gramStart"/>
      <w:r w:rsidR="00075DDB">
        <w:rPr>
          <w:rFonts w:ascii="Times New Roman" w:hAnsi="Times New Roman" w:cs="Times New Roman"/>
          <w:i w:val="0"/>
          <w:iCs w:val="0"/>
          <w:sz w:val="24"/>
          <w:szCs w:val="24"/>
        </w:rPr>
        <w:t>hum</w:t>
      </w:r>
      <w:proofErr w:type="gramEnd"/>
      <w:r w:rsidR="00075D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mil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5D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duzentos e oitenta e um reais e setenta e oito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centavos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>de salário base, e conceder a título de benefício o auxílio alimentação e auxílio transporte.</w:t>
      </w:r>
    </w:p>
    <w:p w:rsidR="009D164A" w:rsidRPr="00906DE3" w:rsidRDefault="00075DD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da função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>não necessit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de Processo Administrativo, sendo que esta portaria prevê cláusula assecuratória de rescisão recíproca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075D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Cibele </w:t>
      </w:r>
      <w:proofErr w:type="spellStart"/>
      <w:r w:rsidR="00075DDB">
        <w:rPr>
          <w:rFonts w:ascii="Times New Roman" w:hAnsi="Times New Roman" w:cs="Times New Roman"/>
          <w:i w:val="0"/>
          <w:iCs w:val="0"/>
          <w:sz w:val="24"/>
          <w:szCs w:val="24"/>
        </w:rPr>
        <w:t>Takayama</w:t>
      </w:r>
      <w:proofErr w:type="spellEnd"/>
      <w:r w:rsidR="00075D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Lima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75DDB">
        <w:rPr>
          <w:rFonts w:ascii="Times New Roman" w:hAnsi="Times New Roman" w:cs="Times New Roman"/>
          <w:i w:val="0"/>
          <w:sz w:val="24"/>
          <w:szCs w:val="24"/>
        </w:rPr>
        <w:t>1</w:t>
      </w:r>
      <w:r w:rsidR="00E4469C">
        <w:rPr>
          <w:rFonts w:ascii="Times New Roman" w:hAnsi="Times New Roman" w:cs="Times New Roman"/>
          <w:i w:val="0"/>
          <w:sz w:val="24"/>
          <w:szCs w:val="24"/>
        </w:rPr>
        <w:t>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75DDB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705D9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8705D9" w:rsidRPr="001116A3" w:rsidRDefault="008705D9" w:rsidP="008705D9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1116A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1116A3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1116A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1116A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1116A3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1116A3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1116A3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EEC" w:rsidRDefault="00B30EEC" w:rsidP="00001480">
      <w:pPr>
        <w:spacing w:after="0" w:line="240" w:lineRule="auto"/>
      </w:pPr>
      <w:r>
        <w:separator/>
      </w:r>
    </w:p>
  </w:endnote>
  <w:endnote w:type="continuationSeparator" w:id="0">
    <w:p w:rsidR="00B30EEC" w:rsidRDefault="00B30EE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DFE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2DFE" w:rsidRPr="00282966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92DFE" w:rsidRPr="00282966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CEP: 79805-031 – Dourados/MS. Fone/Fax: (67) 3423-1754</w:t>
    </w:r>
  </w:p>
  <w:p w:rsidR="00092DFE" w:rsidRPr="00DB3D8B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92DFE" w:rsidRPr="00E71A61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EEC" w:rsidRDefault="00B30EEC" w:rsidP="00001480">
      <w:pPr>
        <w:spacing w:after="0" w:line="240" w:lineRule="auto"/>
      </w:pPr>
      <w:r>
        <w:separator/>
      </w:r>
    </w:p>
  </w:footnote>
  <w:footnote w:type="continuationSeparator" w:id="0">
    <w:p w:rsidR="00B30EEC" w:rsidRDefault="00B30EE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2DFE" w:rsidRDefault="00092DFE" w:rsidP="002F663E">
    <w:pPr>
      <w:pStyle w:val="Cabealho"/>
    </w:pPr>
  </w:p>
  <w:p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5DDB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16A3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CB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D5600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EEC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1823E-20F3-4AE4-9E7F-06D5F0CFD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259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2018-09-13T18:24:00Z</cp:lastPrinted>
  <dcterms:created xsi:type="dcterms:W3CDTF">2018-09-13T18:04:00Z</dcterms:created>
  <dcterms:modified xsi:type="dcterms:W3CDTF">2018-09-13T19:05:00Z</dcterms:modified>
</cp:coreProperties>
</file>