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1E60E1AD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4D120D">
        <w:rPr>
          <w:b/>
          <w:caps/>
          <w:sz w:val="24"/>
          <w:szCs w:val="24"/>
        </w:rPr>
        <w:t>403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95C8D">
        <w:rPr>
          <w:b/>
          <w:caps/>
          <w:sz w:val="24"/>
          <w:szCs w:val="24"/>
        </w:rPr>
        <w:t>0</w:t>
      </w:r>
      <w:r w:rsidR="0039604B">
        <w:rPr>
          <w:b/>
          <w:caps/>
          <w:sz w:val="24"/>
          <w:szCs w:val="24"/>
        </w:rPr>
        <w:t>8</w:t>
      </w:r>
      <w:r w:rsidR="007B2015">
        <w:rPr>
          <w:b/>
          <w:caps/>
          <w:sz w:val="24"/>
          <w:szCs w:val="24"/>
        </w:rPr>
        <w:t xml:space="preserve"> de </w:t>
      </w:r>
      <w:r w:rsidR="003E052B">
        <w:rPr>
          <w:b/>
          <w:caps/>
          <w:sz w:val="24"/>
          <w:szCs w:val="24"/>
        </w:rPr>
        <w:t>ju</w:t>
      </w:r>
      <w:r w:rsidR="00A95C8D">
        <w:rPr>
          <w:b/>
          <w:caps/>
          <w:sz w:val="24"/>
          <w:szCs w:val="24"/>
        </w:rPr>
        <w:t>l</w:t>
      </w:r>
      <w:r w:rsidR="003E052B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</w:t>
      </w:r>
      <w:r w:rsidR="00CD6B49">
        <w:rPr>
          <w:b/>
          <w:caps/>
          <w:sz w:val="24"/>
          <w:szCs w:val="24"/>
        </w:rPr>
        <w:t>2024</w:t>
      </w:r>
    </w:p>
    <w:p w14:paraId="3B29DB3E" w14:textId="54A1C629" w:rsidR="00A0767F" w:rsidRDefault="00476116" w:rsidP="00A0767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74D55">
        <w:rPr>
          <w:rFonts w:ascii="Times New Roman" w:hAnsi="Times New Roman" w:cs="Times New Roman"/>
          <w:sz w:val="24"/>
          <w:szCs w:val="24"/>
        </w:rPr>
        <w:t>a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sz w:val="24"/>
          <w:szCs w:val="24"/>
        </w:rPr>
        <w:t>Secretári</w:t>
      </w:r>
      <w:r w:rsidR="00F74D55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A0767F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6BECBE38" w14:textId="5DC85713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>Processo Administrativo</w:t>
      </w:r>
      <w:r w:rsidR="00934BCD">
        <w:rPr>
          <w:rFonts w:ascii="Times New Roman" w:hAnsi="Times New Roman" w:cs="Times New Roman"/>
          <w:sz w:val="24"/>
          <w:szCs w:val="24"/>
        </w:rPr>
        <w:t xml:space="preserve"> Licitatório</w:t>
      </w:r>
      <w:r w:rsidR="00AF4ACE">
        <w:rPr>
          <w:rFonts w:ascii="Times New Roman" w:hAnsi="Times New Roman" w:cs="Times New Roman"/>
          <w:sz w:val="24"/>
          <w:szCs w:val="24"/>
        </w:rPr>
        <w:t xml:space="preserve"> n.</w:t>
      </w:r>
      <w:r w:rsidR="00C840A7">
        <w:rPr>
          <w:rFonts w:ascii="Times New Roman" w:hAnsi="Times New Roman" w:cs="Times New Roman"/>
          <w:sz w:val="24"/>
          <w:szCs w:val="24"/>
        </w:rPr>
        <w:t>423</w:t>
      </w:r>
      <w:r w:rsidR="0036667A">
        <w:rPr>
          <w:rFonts w:ascii="Times New Roman" w:hAnsi="Times New Roman" w:cs="Times New Roman"/>
          <w:sz w:val="24"/>
          <w:szCs w:val="24"/>
        </w:rPr>
        <w:t>/</w:t>
      </w:r>
      <w:r w:rsidR="0092050A">
        <w:rPr>
          <w:rFonts w:ascii="Times New Roman" w:hAnsi="Times New Roman" w:cs="Times New Roman"/>
          <w:sz w:val="24"/>
          <w:szCs w:val="24"/>
        </w:rPr>
        <w:t>202</w:t>
      </w:r>
      <w:r w:rsidR="003E052B">
        <w:rPr>
          <w:rFonts w:ascii="Times New Roman" w:hAnsi="Times New Roman" w:cs="Times New Roman"/>
          <w:sz w:val="24"/>
          <w:szCs w:val="24"/>
        </w:rPr>
        <w:t>4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B36D44">
        <w:rPr>
          <w:rFonts w:ascii="Times New Roman" w:hAnsi="Times New Roman" w:cs="Times New Roman"/>
          <w:sz w:val="24"/>
          <w:szCs w:val="24"/>
        </w:rPr>
        <w:t xml:space="preserve">que </w:t>
      </w:r>
      <w:r w:rsidR="00DE58FE">
        <w:rPr>
          <w:rFonts w:ascii="Times New Roman" w:hAnsi="Times New Roman" w:cs="Times New Roman"/>
          <w:sz w:val="24"/>
          <w:szCs w:val="24"/>
        </w:rPr>
        <w:t xml:space="preserve">se trata de </w:t>
      </w:r>
      <w:r w:rsidR="004D120D">
        <w:rPr>
          <w:rFonts w:ascii="Times New Roman" w:hAnsi="Times New Roman" w:cs="Times New Roman"/>
          <w:sz w:val="24"/>
          <w:szCs w:val="24"/>
        </w:rPr>
        <w:t>avaliação oficial das salas 21,22 e sobreloja</w:t>
      </w:r>
      <w:r w:rsidR="005B30DE">
        <w:rPr>
          <w:rFonts w:ascii="Times New Roman" w:hAnsi="Times New Roman" w:cs="Times New Roman"/>
          <w:sz w:val="24"/>
          <w:szCs w:val="24"/>
        </w:rPr>
        <w:t xml:space="preserve">, </w:t>
      </w:r>
      <w:r w:rsidR="00B36D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D178A9" w14:textId="0D48C439" w:rsidR="00B36D44" w:rsidRPr="001D60DD" w:rsidRDefault="00B36D44" w:rsidP="00B36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Designar o empregado público </w:t>
      </w:r>
      <w:r w:rsidR="007D39DF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 Penha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, para atuar como </w:t>
      </w:r>
      <w:r w:rsidR="004D120D">
        <w:rPr>
          <w:rFonts w:ascii="Times New Roman" w:hAnsi="Times New Roman" w:cs="Times New Roman"/>
          <w:i w:val="0"/>
          <w:sz w:val="24"/>
          <w:szCs w:val="24"/>
        </w:rPr>
        <w:t>fiscal titular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544DC" w:rsidRPr="00DE58FE">
        <w:rPr>
          <w:rFonts w:ascii="Times New Roman" w:hAnsi="Times New Roman" w:cs="Times New Roman"/>
          <w:i w:val="0"/>
          <w:sz w:val="24"/>
          <w:szCs w:val="24"/>
        </w:rPr>
        <w:t xml:space="preserve">do contrato </w:t>
      </w:r>
      <w:r w:rsidR="0092050A" w:rsidRPr="00DE58FE">
        <w:rPr>
          <w:rFonts w:ascii="Times New Roman" w:hAnsi="Times New Roman" w:cs="Times New Roman"/>
          <w:i w:val="0"/>
          <w:sz w:val="24"/>
          <w:szCs w:val="24"/>
        </w:rPr>
        <w:t>que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050A" w:rsidRPr="00DE58FE">
        <w:rPr>
          <w:rFonts w:ascii="Times New Roman" w:hAnsi="Times New Roman" w:cs="Times New Roman"/>
          <w:i w:val="0"/>
          <w:sz w:val="24"/>
          <w:szCs w:val="24"/>
        </w:rPr>
        <w:t>trata</w:t>
      </w:r>
      <w:r w:rsidR="004D12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120D" w:rsidRPr="004D120D">
        <w:rPr>
          <w:rFonts w:ascii="Times New Roman" w:hAnsi="Times New Roman" w:cs="Times New Roman"/>
          <w:i w:val="0"/>
          <w:sz w:val="24"/>
          <w:szCs w:val="24"/>
        </w:rPr>
        <w:t>de avaliação oficial das salas 21,22 e sobreloja</w:t>
      </w:r>
      <w:r w:rsidR="005B30D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objeto do PA</w:t>
      </w:r>
      <w:r w:rsidR="0079578F"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supracitado</w:t>
      </w:r>
      <w:r w:rsidR="00DA2D31"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38905D" w14:textId="36227875" w:rsidR="00061725" w:rsidRPr="00061725" w:rsidRDefault="00A0767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</w:t>
      </w:r>
      <w:r w:rsidR="003666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120D">
        <w:rPr>
          <w:rFonts w:ascii="Times New Roman" w:hAnsi="Times New Roman" w:cs="Times New Roman"/>
          <w:i w:val="0"/>
          <w:iCs w:val="0"/>
          <w:sz w:val="24"/>
          <w:szCs w:val="24"/>
        </w:rPr>
        <w:t>423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CD6B49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E052B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684C11AD" w:rsidR="00061725" w:rsidRPr="001D60DD" w:rsidRDefault="00061725" w:rsidP="001D60D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D39DF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 Penha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D60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1D60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1D60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E58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120D">
        <w:rPr>
          <w:rFonts w:ascii="Times New Roman" w:hAnsi="Times New Roman" w:cs="Times New Roman"/>
          <w:i w:val="0"/>
          <w:sz w:val="24"/>
          <w:szCs w:val="24"/>
        </w:rPr>
        <w:t>Sr. George Vinicius Dias Sarave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DE58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atuará como fiscal </w:t>
      </w:r>
      <w:r w:rsidR="007D39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substituto </w:t>
      </w:r>
      <w:r w:rsidR="00DE58FE">
        <w:rPr>
          <w:rFonts w:ascii="Times New Roman" w:hAnsi="Times New Roman" w:cs="Times New Roman"/>
          <w:i w:val="0"/>
          <w:iCs w:val="0"/>
          <w:sz w:val="24"/>
          <w:szCs w:val="24"/>
        </w:rPr>
        <w:t>do contrato supramencionado.</w:t>
      </w:r>
    </w:p>
    <w:p w14:paraId="78B7971C" w14:textId="0076A60C" w:rsidR="00865667" w:rsidRPr="000C01E9" w:rsidRDefault="00E81E5B" w:rsidP="000C01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</w:t>
      </w:r>
      <w:r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>desta função não gera direito a gratificação, conforme Lei n. 5</w:t>
      </w:r>
      <w:r w:rsidR="00C66C68"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56DCEA68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disposições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1DE7FC5" w14:textId="7AA8CF27" w:rsidR="005C68B8" w:rsidRDefault="00DD6B19" w:rsidP="00DA2D3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79578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D120D">
        <w:rPr>
          <w:rFonts w:ascii="Times New Roman" w:hAnsi="Times New Roman" w:cs="Times New Roman"/>
          <w:i w:val="0"/>
          <w:sz w:val="24"/>
          <w:szCs w:val="24"/>
        </w:rPr>
        <w:t>0</w:t>
      </w:r>
      <w:r w:rsidR="0039604B">
        <w:rPr>
          <w:rFonts w:ascii="Times New Roman" w:hAnsi="Times New Roman" w:cs="Times New Roman"/>
          <w:i w:val="0"/>
          <w:sz w:val="24"/>
          <w:szCs w:val="24"/>
        </w:rPr>
        <w:t>8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E052B">
        <w:rPr>
          <w:rFonts w:ascii="Times New Roman" w:hAnsi="Times New Roman" w:cs="Times New Roman"/>
          <w:i w:val="0"/>
          <w:sz w:val="24"/>
          <w:szCs w:val="24"/>
        </w:rPr>
        <w:t>ju</w:t>
      </w:r>
      <w:r w:rsidR="004D120D">
        <w:rPr>
          <w:rFonts w:ascii="Times New Roman" w:hAnsi="Times New Roman" w:cs="Times New Roman"/>
          <w:i w:val="0"/>
          <w:sz w:val="24"/>
          <w:szCs w:val="24"/>
        </w:rPr>
        <w:t>l</w:t>
      </w:r>
      <w:r w:rsidR="003E052B">
        <w:rPr>
          <w:rFonts w:ascii="Times New Roman" w:hAnsi="Times New Roman" w:cs="Times New Roman"/>
          <w:i w:val="0"/>
          <w:sz w:val="24"/>
          <w:szCs w:val="24"/>
        </w:rPr>
        <w:t>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D6B49">
        <w:rPr>
          <w:rFonts w:ascii="Times New Roman" w:hAnsi="Times New Roman" w:cs="Times New Roman"/>
          <w:i w:val="0"/>
          <w:sz w:val="24"/>
          <w:szCs w:val="24"/>
        </w:rPr>
        <w:t>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042B4F7" w14:textId="77777777" w:rsidR="00DA2D31" w:rsidRPr="00DA2D31" w:rsidRDefault="00DA2D31" w:rsidP="00DA2D3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6E352E6" w14:textId="77777777" w:rsidR="005C68B8" w:rsidRDefault="005C68B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9DCD2A9" w14:textId="77777777" w:rsidR="00CD6B49" w:rsidRPr="00CD6B49" w:rsidRDefault="00CD6B49" w:rsidP="0039604B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478A507F" w14:textId="07A088BA" w:rsidR="00CD6B49" w:rsidRPr="00CD6B49" w:rsidRDefault="00CD6B49" w:rsidP="0039604B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F804295" w14:textId="203EED55" w:rsidR="00F824B7" w:rsidRPr="00960122" w:rsidRDefault="00CD6B49" w:rsidP="0039604B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9C33" w14:textId="05B8EB0F" w:rsidR="00731A81" w:rsidRPr="00731A81" w:rsidRDefault="00731A81" w:rsidP="00731A8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 xml:space="preserve">Sede: Av. Monte Castelo, 269, </w:t>
    </w:r>
    <w:r w:rsidR="00CD6B49">
      <w:rPr>
        <w:rFonts w:ascii="Times New Roman" w:hAnsi="Times New Roman" w:cs="Times New Roman"/>
        <w:sz w:val="16"/>
        <w:szCs w:val="16"/>
        <w:lang w:eastAsia="pt-BR"/>
      </w:rPr>
      <w:t>B</w:t>
    </w:r>
    <w:r w:rsidRPr="00731A81">
      <w:rPr>
        <w:rFonts w:ascii="Times New Roman" w:hAnsi="Times New Roman" w:cs="Times New Roman"/>
        <w:sz w:val="16"/>
        <w:szCs w:val="16"/>
        <w:lang w:eastAsia="pt-BR"/>
      </w:rPr>
      <w:t>airro Monte Castelo - CEP 79010-400 - Campo Grande/MS.  Fone: (67) 3323-3167 – Fax: (67) 3323- 3111</w:t>
    </w:r>
  </w:p>
  <w:p w14:paraId="10290F8C" w14:textId="7B50F791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 xml:space="preserve">Subseção Três Lagoas: Rua Dr. Munir Thomé. 2706 – </w:t>
    </w:r>
    <w:r w:rsidR="00CD6B49">
      <w:rPr>
        <w:sz w:val="16"/>
        <w:szCs w:val="16"/>
        <w:lang w:eastAsia="pt-BR"/>
      </w:rPr>
      <w:t>J</w:t>
    </w:r>
    <w:r w:rsidRPr="00731A81">
      <w:rPr>
        <w:sz w:val="16"/>
        <w:szCs w:val="16"/>
        <w:lang w:eastAsia="pt-BR"/>
      </w:rPr>
      <w:t>ardim Alvorada – CEP 79601-060 – Três Lagoas/MS. Fone: (67) 99869-9895</w:t>
    </w:r>
  </w:p>
  <w:p w14:paraId="1246181F" w14:textId="4839B4B6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656D9" wp14:editId="67CE895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37159B" w14:textId="77777777" w:rsidR="00731A81" w:rsidRDefault="00731A81" w:rsidP="00731A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656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937159B" w14:textId="77777777" w:rsidR="00731A81" w:rsidRDefault="00731A81" w:rsidP="00731A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</w:t>
    </w:r>
    <w:r w:rsidR="00CD6B49">
      <w:rPr>
        <w:sz w:val="16"/>
        <w:szCs w:val="16"/>
        <w:lang w:eastAsia="pt-BR"/>
      </w:rPr>
      <w:t xml:space="preserve"> V</w:t>
    </w:r>
    <w:r w:rsidRPr="00731A81">
      <w:rPr>
        <w:sz w:val="16"/>
        <w:szCs w:val="16"/>
        <w:lang w:eastAsia="pt-BR"/>
      </w:rPr>
      <w:t>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0C0F30C8" w:rsidR="004F77DB" w:rsidRPr="00731A81" w:rsidRDefault="00731A81" w:rsidP="00731A81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7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3EB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E9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50B7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C01E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6C2"/>
    <w:rsid w:val="00144CC2"/>
    <w:rsid w:val="00150412"/>
    <w:rsid w:val="001564FB"/>
    <w:rsid w:val="00161541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692B"/>
    <w:rsid w:val="001C72BB"/>
    <w:rsid w:val="001D2D5F"/>
    <w:rsid w:val="001D4304"/>
    <w:rsid w:val="001D45C0"/>
    <w:rsid w:val="001D4E53"/>
    <w:rsid w:val="001D5067"/>
    <w:rsid w:val="001D60DD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9F1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6667A"/>
    <w:rsid w:val="00370B3F"/>
    <w:rsid w:val="00371CB8"/>
    <w:rsid w:val="00380BB4"/>
    <w:rsid w:val="003815FB"/>
    <w:rsid w:val="00383A1F"/>
    <w:rsid w:val="00392FD3"/>
    <w:rsid w:val="003931B4"/>
    <w:rsid w:val="00393EA0"/>
    <w:rsid w:val="0039604B"/>
    <w:rsid w:val="003A063C"/>
    <w:rsid w:val="003A3A1C"/>
    <w:rsid w:val="003A699F"/>
    <w:rsid w:val="003B2C0E"/>
    <w:rsid w:val="003B481C"/>
    <w:rsid w:val="003C67A5"/>
    <w:rsid w:val="003C6831"/>
    <w:rsid w:val="003C6EFC"/>
    <w:rsid w:val="003C79E3"/>
    <w:rsid w:val="003D79AF"/>
    <w:rsid w:val="003E052B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20D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684"/>
    <w:rsid w:val="00506726"/>
    <w:rsid w:val="00510E9D"/>
    <w:rsid w:val="00511DFC"/>
    <w:rsid w:val="00513C5C"/>
    <w:rsid w:val="00516B48"/>
    <w:rsid w:val="005208FD"/>
    <w:rsid w:val="00525248"/>
    <w:rsid w:val="00541760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614D"/>
    <w:rsid w:val="005A058E"/>
    <w:rsid w:val="005A5E65"/>
    <w:rsid w:val="005B1B5B"/>
    <w:rsid w:val="005B30DE"/>
    <w:rsid w:val="005B47C9"/>
    <w:rsid w:val="005C68B8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53EE8"/>
    <w:rsid w:val="00663589"/>
    <w:rsid w:val="006639AD"/>
    <w:rsid w:val="00670416"/>
    <w:rsid w:val="006705A7"/>
    <w:rsid w:val="006778AB"/>
    <w:rsid w:val="00677C88"/>
    <w:rsid w:val="00694FC7"/>
    <w:rsid w:val="006A012D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27C"/>
    <w:rsid w:val="007178A5"/>
    <w:rsid w:val="00731A81"/>
    <w:rsid w:val="00735089"/>
    <w:rsid w:val="007408F4"/>
    <w:rsid w:val="00740B48"/>
    <w:rsid w:val="0074199C"/>
    <w:rsid w:val="007432C4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578F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39DF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411F"/>
    <w:rsid w:val="0081574C"/>
    <w:rsid w:val="008310E0"/>
    <w:rsid w:val="00835270"/>
    <w:rsid w:val="00837A7A"/>
    <w:rsid w:val="00841A45"/>
    <w:rsid w:val="00842435"/>
    <w:rsid w:val="00842A57"/>
    <w:rsid w:val="008450BE"/>
    <w:rsid w:val="0084745B"/>
    <w:rsid w:val="00847D8B"/>
    <w:rsid w:val="00851B29"/>
    <w:rsid w:val="0086068B"/>
    <w:rsid w:val="008620E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959E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050A"/>
    <w:rsid w:val="00921312"/>
    <w:rsid w:val="009239F1"/>
    <w:rsid w:val="00923C95"/>
    <w:rsid w:val="00924EDD"/>
    <w:rsid w:val="00930D31"/>
    <w:rsid w:val="00933CD7"/>
    <w:rsid w:val="00934BCD"/>
    <w:rsid w:val="0094495A"/>
    <w:rsid w:val="00951404"/>
    <w:rsid w:val="009544DC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5C8D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36D44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6C68"/>
    <w:rsid w:val="00C67D75"/>
    <w:rsid w:val="00C7179A"/>
    <w:rsid w:val="00C7290A"/>
    <w:rsid w:val="00C74C86"/>
    <w:rsid w:val="00C81E7E"/>
    <w:rsid w:val="00C840A7"/>
    <w:rsid w:val="00C84806"/>
    <w:rsid w:val="00C857A8"/>
    <w:rsid w:val="00C8763A"/>
    <w:rsid w:val="00C92078"/>
    <w:rsid w:val="00C936AD"/>
    <w:rsid w:val="00C93A97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D6B49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31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E58FE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D55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7265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261</Words>
  <Characters>1413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2025-10-10T01:32:00Z</cp:lastPrinted>
  <dcterms:created xsi:type="dcterms:W3CDTF">2024-07-05T13:37:00Z</dcterms:created>
  <dcterms:modified xsi:type="dcterms:W3CDTF">2025-10-10T01:32:00Z</dcterms:modified>
</cp:coreProperties>
</file>