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4DFE7DE5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6365B">
        <w:rPr>
          <w:b/>
          <w:caps/>
          <w:sz w:val="24"/>
          <w:szCs w:val="24"/>
        </w:rPr>
        <w:t xml:space="preserve"> </w:t>
      </w:r>
      <w:r w:rsidR="00C669D3">
        <w:rPr>
          <w:b/>
          <w:caps/>
          <w:sz w:val="24"/>
          <w:szCs w:val="24"/>
        </w:rPr>
        <w:t>40</w:t>
      </w:r>
      <w:r w:rsidR="0036365B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669D3">
        <w:rPr>
          <w:b/>
          <w:caps/>
          <w:sz w:val="24"/>
          <w:szCs w:val="24"/>
        </w:rPr>
        <w:t>0</w:t>
      </w:r>
      <w:r w:rsidR="0036365B">
        <w:rPr>
          <w:b/>
          <w:caps/>
          <w:sz w:val="24"/>
          <w:szCs w:val="24"/>
        </w:rPr>
        <w:t>8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C669D3">
        <w:rPr>
          <w:b/>
          <w:caps/>
          <w:sz w:val="24"/>
          <w:szCs w:val="24"/>
        </w:rPr>
        <w:t>julho</w:t>
      </w:r>
      <w:r w:rsidR="00677CFD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20</w:t>
      </w:r>
      <w:r w:rsidR="000C4C36">
        <w:rPr>
          <w:b/>
          <w:caps/>
          <w:sz w:val="24"/>
          <w:szCs w:val="24"/>
        </w:rPr>
        <w:t>2</w:t>
      </w:r>
      <w:r w:rsidR="00676A75">
        <w:rPr>
          <w:b/>
          <w:caps/>
          <w:sz w:val="24"/>
          <w:szCs w:val="24"/>
        </w:rPr>
        <w:t>4</w:t>
      </w:r>
    </w:p>
    <w:p w14:paraId="185C7B82" w14:textId="0065EDAD" w:rsidR="00B13A58" w:rsidRDefault="00B13A58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040734A3" w14:textId="77777777" w:rsidR="003D6F60" w:rsidRDefault="003D6F60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28F4205" w14:textId="41F04163" w:rsidR="00267B25" w:rsidRDefault="00267B25" w:rsidP="00267B25">
      <w:pPr>
        <w:spacing w:before="120" w:after="120" w:line="360" w:lineRule="auto"/>
        <w:ind w:firstLine="155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Decisão Coren-MS, n. 058/2019, </w:t>
      </w:r>
      <w:r w:rsidRPr="00D9054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Estabelece critérios para concessão de apoios e patrocínios a eventos técnicos, científicos, políticos e culturais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;</w:t>
      </w:r>
    </w:p>
    <w:p w14:paraId="49B8DF85" w14:textId="77777777" w:rsidR="003D6F60" w:rsidRPr="00D90548" w:rsidRDefault="003D6F60" w:rsidP="00267B2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99F246" w14:textId="3909490F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  <w:r w:rsidR="00267B25">
        <w:rPr>
          <w:rFonts w:ascii="Times New Roman" w:hAnsi="Times New Roman" w:cs="Times New Roman"/>
          <w:sz w:val="24"/>
          <w:szCs w:val="24"/>
        </w:rPr>
        <w:t>;</w:t>
      </w:r>
    </w:p>
    <w:p w14:paraId="01948F8B" w14:textId="77777777" w:rsidR="003D6F60" w:rsidRDefault="003D6F60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395EC78" w14:textId="7428D46D" w:rsidR="00147532" w:rsidRDefault="00147532" w:rsidP="00147532">
      <w:pPr>
        <w:spacing w:after="0" w:line="360" w:lineRule="auto"/>
        <w:ind w:firstLine="15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</w:t>
      </w:r>
      <w:r w:rsidR="00267B25">
        <w:rPr>
          <w:rStyle w:val="markedcontent"/>
          <w:rFonts w:ascii="Times New Roman" w:hAnsi="Times New Roman" w:cs="Times New Roman"/>
          <w:sz w:val="24"/>
          <w:szCs w:val="24"/>
        </w:rPr>
        <w:t>; e</w:t>
      </w:r>
    </w:p>
    <w:p w14:paraId="15C2D4B2" w14:textId="77777777" w:rsidR="003D6F60" w:rsidRDefault="003D6F60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7EAF5D46" w14:textId="5FFA6624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C669D3">
        <w:rPr>
          <w:rFonts w:ascii="Times New Roman" w:hAnsi="Times New Roman" w:cs="Times New Roman"/>
          <w:sz w:val="24"/>
          <w:szCs w:val="24"/>
        </w:rPr>
        <w:t>413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676A7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E3F6183" w14:textId="77777777" w:rsidR="003D6F60" w:rsidRDefault="003D6F60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CB86C7A" w14:textId="36DC1A42" w:rsidR="00AD5370" w:rsidRPr="003D6F60" w:rsidRDefault="003D6F60" w:rsidP="00BF755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1325123"/>
      <w:r w:rsidRPr="003D6F60">
        <w:rPr>
          <w:rFonts w:ascii="Times New Roman" w:hAnsi="Times New Roman" w:cs="Times New Roman"/>
          <w:i w:val="0"/>
          <w:iCs w:val="0"/>
          <w:sz w:val="24"/>
          <w:szCs w:val="24"/>
        </w:rPr>
        <w:t>Designar o Conselheiro Dr. Fábio Roberto dos Santos Hortelan, Coren-MS n. 104223-ENF, para emitir Parecer Geral de Conselheiro, com relação ao que consta nos autos do PAD n.414/2024, solicitação de apoio cultura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l, para </w:t>
      </w:r>
      <w:r w:rsidRPr="003D6F60">
        <w:rPr>
          <w:rFonts w:ascii="Times New Roman" w:hAnsi="Times New Roman" w:cs="Times New Roman"/>
          <w:i w:val="0"/>
          <w:iCs w:val="0"/>
          <w:sz w:val="24"/>
          <w:szCs w:val="24"/>
        </w:rPr>
        <w:t>o evento I Simpósio internacional de pesquisa e inovação cientifica o cuidado da saúde, a ser realizado no dia 29 de outubro a 01 de novembro, no município de Três Lagoas/MS.</w:t>
      </w:r>
    </w:p>
    <w:p w14:paraId="1AC113E1" w14:textId="77777777" w:rsidR="003D6F60" w:rsidRPr="00267B25" w:rsidRDefault="003D6F60" w:rsidP="003D6F6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685839BC" w14:textId="77777777" w:rsidR="00267B25" w:rsidRDefault="00267B25" w:rsidP="00267B25">
      <w:pPr>
        <w:pStyle w:val="PargrafodaLista"/>
        <w:numPr>
          <w:ilvl w:val="0"/>
          <w:numId w:val="9"/>
        </w:numPr>
        <w:ind w:left="0" w:firstLine="1920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D6F6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3CED5B5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6365B">
        <w:rPr>
          <w:rFonts w:ascii="Times New Roman" w:hAnsi="Times New Roman" w:cs="Times New Roman"/>
          <w:i w:val="0"/>
          <w:sz w:val="24"/>
          <w:szCs w:val="24"/>
        </w:rPr>
        <w:t>08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669D3">
        <w:rPr>
          <w:rFonts w:ascii="Times New Roman" w:hAnsi="Times New Roman" w:cs="Times New Roman"/>
          <w:i w:val="0"/>
          <w:sz w:val="24"/>
          <w:szCs w:val="24"/>
        </w:rPr>
        <w:t xml:space="preserve"> julho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</w:t>
      </w:r>
      <w:r w:rsidR="00E35989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F93B42" w14:textId="77777777" w:rsidR="00E35989" w:rsidRDefault="00E35989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E6D8318" w14:textId="77777777" w:rsidR="00E35989" w:rsidRDefault="00E35989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C37280B" w14:textId="1A4ADEED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0FD196B0" w14:textId="77777777" w:rsidR="00300B82" w:rsidRDefault="00300B82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616035" w14:textId="77777777" w:rsidR="00E35989" w:rsidRPr="00AD58A0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8B4A8C5" w14:textId="77777777" w:rsidR="00E35989" w:rsidRPr="00AD58A0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9D44C67" w14:textId="0F170F67" w:rsidR="00560950" w:rsidRPr="00E35989" w:rsidRDefault="00E35989" w:rsidP="00E35989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560950" w:rsidRPr="00E35989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6C2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67B25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B82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6365B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6F60"/>
    <w:rsid w:val="003D79AF"/>
    <w:rsid w:val="003E0D9C"/>
    <w:rsid w:val="003E1FD7"/>
    <w:rsid w:val="003E2296"/>
    <w:rsid w:val="003E3178"/>
    <w:rsid w:val="003E5191"/>
    <w:rsid w:val="003E5B06"/>
    <w:rsid w:val="003E5EF0"/>
    <w:rsid w:val="003E6C3A"/>
    <w:rsid w:val="003F0861"/>
    <w:rsid w:val="003F0AA7"/>
    <w:rsid w:val="003F0E19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834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686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3D23"/>
    <w:rsid w:val="005C704D"/>
    <w:rsid w:val="005D67E7"/>
    <w:rsid w:val="005D7D9A"/>
    <w:rsid w:val="005E0A7D"/>
    <w:rsid w:val="005F006A"/>
    <w:rsid w:val="005F10EE"/>
    <w:rsid w:val="005F22D0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3382"/>
    <w:rsid w:val="006456C0"/>
    <w:rsid w:val="0064698C"/>
    <w:rsid w:val="00647B54"/>
    <w:rsid w:val="00647DE2"/>
    <w:rsid w:val="00651705"/>
    <w:rsid w:val="00651BFB"/>
    <w:rsid w:val="00655878"/>
    <w:rsid w:val="00663589"/>
    <w:rsid w:val="00676A75"/>
    <w:rsid w:val="00677CFD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0DD7"/>
    <w:rsid w:val="00921312"/>
    <w:rsid w:val="00923C95"/>
    <w:rsid w:val="00924EDD"/>
    <w:rsid w:val="00930D31"/>
    <w:rsid w:val="00933CD7"/>
    <w:rsid w:val="009369B9"/>
    <w:rsid w:val="0094009D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669D3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35989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368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914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294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2025-10-10T01:32:00Z</cp:lastPrinted>
  <dcterms:created xsi:type="dcterms:W3CDTF">2024-07-08T13:24:00Z</dcterms:created>
  <dcterms:modified xsi:type="dcterms:W3CDTF">2025-10-10T01:32:00Z</dcterms:modified>
</cp:coreProperties>
</file>