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0EF62" w14:textId="1C613FB6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85EEA">
        <w:rPr>
          <w:b/>
          <w:caps/>
          <w:sz w:val="24"/>
          <w:szCs w:val="24"/>
        </w:rPr>
        <w:t>416</w:t>
      </w:r>
      <w:r w:rsidRPr="00113914">
        <w:rPr>
          <w:b/>
          <w:caps/>
          <w:sz w:val="24"/>
          <w:szCs w:val="24"/>
        </w:rPr>
        <w:t xml:space="preserve"> de </w:t>
      </w:r>
      <w:r w:rsidR="00185EEA">
        <w:rPr>
          <w:b/>
          <w:caps/>
          <w:sz w:val="24"/>
          <w:szCs w:val="24"/>
        </w:rPr>
        <w:t>05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85EEA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20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3E6F01DD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C180E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6F2EB04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185EEA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03D88A3E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5B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Rodrigo Alexandre Teixeira, </w:t>
      </w:r>
      <w:proofErr w:type="spellStart"/>
      <w:proofErr w:type="gramStart"/>
      <w:r w:rsidR="00765B2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65B2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65B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123978</w:t>
      </w:r>
      <w:r w:rsidR="00023E3F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23E3F" w:rsidRPr="006932F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23E3F" w:rsidRPr="006932FA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023E3F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765B25">
        <w:rPr>
          <w:rFonts w:ascii="Times New Roman" w:hAnsi="Times New Roman" w:cs="Times New Roman"/>
          <w:i w:val="0"/>
          <w:sz w:val="24"/>
          <w:szCs w:val="24"/>
        </w:rPr>
        <w:t>promover o rito de conciliação entre as partes,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PAD n. </w:t>
      </w:r>
      <w:r w:rsidR="00185EEA">
        <w:rPr>
          <w:rFonts w:ascii="Times New Roman" w:hAnsi="Times New Roman" w:cs="Times New Roman"/>
          <w:i w:val="0"/>
          <w:sz w:val="24"/>
          <w:szCs w:val="24"/>
        </w:rPr>
        <w:t>110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185EEA">
        <w:rPr>
          <w:rFonts w:ascii="Times New Roman" w:hAnsi="Times New Roman" w:cs="Times New Roman"/>
          <w:i w:val="0"/>
          <w:sz w:val="24"/>
          <w:szCs w:val="24"/>
        </w:rPr>
        <w:t>as profissionais de enfermagem Sra. Mara da Rocha Cavalheiro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185EEA">
        <w:rPr>
          <w:rFonts w:ascii="Times New Roman" w:hAnsi="Times New Roman" w:cs="Times New Roman"/>
          <w:i w:val="0"/>
          <w:sz w:val="24"/>
          <w:szCs w:val="24"/>
        </w:rPr>
        <w:t>805849 e Sra. Neide Aparecida Moreira da Silva Leme</w:t>
      </w:r>
      <w:r w:rsidR="00D14E0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D14E0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14E0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185EEA">
        <w:rPr>
          <w:rFonts w:ascii="Times New Roman" w:hAnsi="Times New Roman" w:cs="Times New Roman"/>
          <w:i w:val="0"/>
          <w:sz w:val="24"/>
          <w:szCs w:val="24"/>
        </w:rPr>
        <w:t>1099600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centro de custos Pro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cessos Éticos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045CE7C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85EEA">
        <w:rPr>
          <w:rFonts w:ascii="Times New Roman" w:hAnsi="Times New Roman" w:cs="Times New Roman"/>
          <w:i w:val="0"/>
          <w:sz w:val="24"/>
          <w:szCs w:val="24"/>
        </w:rPr>
        <w:t>05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85EE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E86D9D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E86D9D">
        <w:rPr>
          <w:rFonts w:ascii="Times New Roman" w:hAnsi="Times New Roman" w:cs="Times New Roman"/>
          <w:sz w:val="24"/>
          <w:szCs w:val="24"/>
        </w:rPr>
        <w:t xml:space="preserve">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B281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B281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BB281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B281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B2811">
        <w:rPr>
          <w:rFonts w:ascii="Times New Roman" w:hAnsi="Times New Roman" w:cs="Times New Roman"/>
          <w:sz w:val="24"/>
          <w:szCs w:val="24"/>
        </w:rPr>
        <w:t xml:space="preserve">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86B6458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AF568BE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3C04CFE" w14:textId="77777777" w:rsidR="003D4A9F" w:rsidRPr="00DB3D8B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3E3F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EEA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B25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A8B8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A2268-FD86-4CA3-88F1-E6372FD4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236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22</cp:revision>
  <cp:lastPrinted>2020-10-05T20:04:00Z</cp:lastPrinted>
  <dcterms:created xsi:type="dcterms:W3CDTF">2019-02-12T15:40:00Z</dcterms:created>
  <dcterms:modified xsi:type="dcterms:W3CDTF">2020-10-05T20:09:00Z</dcterms:modified>
</cp:coreProperties>
</file>