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9F6644C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85AA3">
        <w:rPr>
          <w:b/>
          <w:caps/>
          <w:sz w:val="24"/>
          <w:szCs w:val="24"/>
        </w:rPr>
        <w:t>426</w:t>
      </w:r>
      <w:r w:rsidRPr="00113914">
        <w:rPr>
          <w:b/>
          <w:caps/>
          <w:sz w:val="24"/>
          <w:szCs w:val="24"/>
        </w:rPr>
        <w:t xml:space="preserve"> de </w:t>
      </w:r>
      <w:r w:rsidR="00C85AA3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7EAF5D46" w14:textId="11AF6884" w:rsidR="00147532" w:rsidRPr="00C85AA3" w:rsidRDefault="00C85AA3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A3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85AA3">
        <w:rPr>
          <w:rFonts w:ascii="Times New Roman" w:hAnsi="Times New Roman" w:cs="Times New Roman"/>
          <w:bCs/>
          <w:sz w:val="24"/>
          <w:szCs w:val="24"/>
        </w:rPr>
        <w:t>a deliberação da 50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85AA3">
        <w:rPr>
          <w:rFonts w:ascii="Times New Roman" w:hAnsi="Times New Roman" w:cs="Times New Roman"/>
          <w:bCs/>
          <w:sz w:val="24"/>
          <w:szCs w:val="24"/>
        </w:rPr>
        <w:t xml:space="preserve">ª Reunião Ordinária de Plenário, realizada nos dias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C85AA3">
        <w:rPr>
          <w:rFonts w:ascii="Times New Roman" w:hAnsi="Times New Roman" w:cs="Times New Roman"/>
          <w:bCs/>
          <w:sz w:val="24"/>
          <w:szCs w:val="24"/>
        </w:rPr>
        <w:t xml:space="preserve"> e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C85AA3">
        <w:rPr>
          <w:rFonts w:ascii="Times New Roman" w:hAnsi="Times New Roman" w:cs="Times New Roman"/>
          <w:bCs/>
          <w:sz w:val="24"/>
          <w:szCs w:val="24"/>
        </w:rPr>
        <w:t xml:space="preserve"> de ju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85AA3">
        <w:rPr>
          <w:rFonts w:ascii="Times New Roman" w:hAnsi="Times New Roman" w:cs="Times New Roman"/>
          <w:bCs/>
          <w:sz w:val="24"/>
          <w:szCs w:val="24"/>
        </w:rPr>
        <w:t>ho de 2024, baixam as seguintes determinações:</w:t>
      </w:r>
    </w:p>
    <w:p w14:paraId="6D8DB07D" w14:textId="44CAE210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4A452E" w:rsidRPr="004A452E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n.219665-TE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</w:t>
      </w:r>
      <w:r w:rsidR="00C85AA3">
        <w:rPr>
          <w:rFonts w:ascii="Times New Roman" w:hAnsi="Times New Roman" w:cs="Times New Roman"/>
          <w:i w:val="0"/>
          <w:sz w:val="24"/>
          <w:szCs w:val="24"/>
        </w:rPr>
        <w:t xml:space="preserve">e realizar estudo de reajuste no valor da bolsa paga aos estagiários.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57ECED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5AA3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1BEA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44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64408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452E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3E1E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2B7C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CCE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85AA3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1840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1ABA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981"/>
    <w:rsid w:val="00FB1D70"/>
    <w:rsid w:val="00FB2BD7"/>
    <w:rsid w:val="00FB419C"/>
    <w:rsid w:val="00FB4F53"/>
    <w:rsid w:val="00FB5511"/>
    <w:rsid w:val="00FB5B23"/>
    <w:rsid w:val="00FB710D"/>
    <w:rsid w:val="00FC1291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2024-07-25T13:31:00Z</dcterms:created>
  <dcterms:modified xsi:type="dcterms:W3CDTF">2025-10-10T01:32:00Z</dcterms:modified>
</cp:coreProperties>
</file>