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18947E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437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F24CE01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154F5D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54F5D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67A4E34B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4F5D">
        <w:rPr>
          <w:rFonts w:ascii="Times New Roman" w:hAnsi="Times New Roman" w:cs="Times New Roman"/>
          <w:i w:val="0"/>
          <w:sz w:val="22"/>
          <w:szCs w:val="22"/>
        </w:rPr>
        <w:t>S</w:t>
      </w:r>
      <w:r w:rsidR="00154F5D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154F5D">
        <w:rPr>
          <w:rFonts w:ascii="Times New Roman" w:hAnsi="Times New Roman" w:cs="Times New Roman"/>
          <w:i w:val="0"/>
          <w:sz w:val="22"/>
          <w:szCs w:val="22"/>
        </w:rPr>
        <w:t>ª Ana Maria Alves da Silva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029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0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de ofensa em exercício profissional encaminhada pelo enfermeiro Higor Henrique Alves da Cruz, Coren-MS nº398000-ENF.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0F0F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2024-07-30T15:02:00Z</dcterms:created>
  <dcterms:modified xsi:type="dcterms:W3CDTF">2025-10-10T01:33:00Z</dcterms:modified>
</cp:coreProperties>
</file>