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A746C5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946">
        <w:rPr>
          <w:b/>
          <w:caps/>
          <w:sz w:val="24"/>
          <w:szCs w:val="24"/>
        </w:rPr>
        <w:t>440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50946">
        <w:rPr>
          <w:b/>
          <w:caps/>
          <w:sz w:val="24"/>
          <w:szCs w:val="24"/>
        </w:rPr>
        <w:t>18</w:t>
      </w:r>
      <w:r w:rsidR="000B2C91">
        <w:rPr>
          <w:b/>
          <w:caps/>
          <w:sz w:val="24"/>
          <w:szCs w:val="24"/>
        </w:rPr>
        <w:t xml:space="preserve"> de </w:t>
      </w:r>
      <w:r w:rsidR="005E2712">
        <w:rPr>
          <w:b/>
          <w:caps/>
          <w:sz w:val="24"/>
          <w:szCs w:val="24"/>
        </w:rPr>
        <w:t>ju</w:t>
      </w:r>
      <w:r w:rsidR="00B21491">
        <w:rPr>
          <w:b/>
          <w:caps/>
          <w:sz w:val="24"/>
          <w:szCs w:val="24"/>
        </w:rPr>
        <w:t>l</w:t>
      </w:r>
      <w:r w:rsidR="005E2712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410D01ED" w14:textId="77777777" w:rsidR="0032216B" w:rsidRDefault="0032216B" w:rsidP="0032216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FA06765" w14:textId="446E8E59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B6663">
        <w:rPr>
          <w:rFonts w:ascii="Times New Roman" w:hAnsi="Times New Roman" w:cs="Times New Roman"/>
          <w:sz w:val="24"/>
          <w:szCs w:val="24"/>
        </w:rPr>
        <w:t>Oficio nº 029/2023</w:t>
      </w:r>
      <w:r w:rsidR="008B07E5" w:rsidRPr="00483B7A">
        <w:rPr>
          <w:rFonts w:ascii="Times New Roman" w:hAnsi="Times New Roman" w:cs="Times New Roman"/>
          <w:sz w:val="24"/>
          <w:szCs w:val="24"/>
        </w:rPr>
        <w:t>-</w:t>
      </w:r>
      <w:r w:rsidR="002B6663">
        <w:rPr>
          <w:rFonts w:ascii="Times New Roman" w:hAnsi="Times New Roman" w:cs="Times New Roman"/>
          <w:sz w:val="24"/>
          <w:szCs w:val="24"/>
        </w:rPr>
        <w:t>Setor de Gestão de Contratos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</w:t>
      </w:r>
      <w:r w:rsidR="002B6663">
        <w:rPr>
          <w:rFonts w:ascii="Times New Roman" w:hAnsi="Times New Roman" w:cs="Times New Roman"/>
          <w:sz w:val="24"/>
          <w:szCs w:val="24"/>
        </w:rPr>
        <w:t xml:space="preserve">atualização do sistema de patrimônio e o levantamento patrimonial </w:t>
      </w:r>
      <w:r w:rsidR="00E644BB">
        <w:rPr>
          <w:rFonts w:ascii="Times New Roman" w:hAnsi="Times New Roman" w:cs="Times New Roman"/>
          <w:sz w:val="24"/>
          <w:szCs w:val="24"/>
        </w:rPr>
        <w:t>físico</w:t>
      </w:r>
      <w:r w:rsidR="002B6663">
        <w:rPr>
          <w:rFonts w:ascii="Times New Roman" w:hAnsi="Times New Roman" w:cs="Times New Roman"/>
          <w:sz w:val="24"/>
          <w:szCs w:val="24"/>
        </w:rPr>
        <w:t xml:space="preserve"> </w:t>
      </w:r>
      <w:r w:rsidR="00E644BB">
        <w:rPr>
          <w:rFonts w:ascii="Times New Roman" w:hAnsi="Times New Roman" w:cs="Times New Roman"/>
          <w:sz w:val="24"/>
          <w:szCs w:val="24"/>
        </w:rPr>
        <w:t>das subseções</w:t>
      </w:r>
      <w:r w:rsidR="002B6663">
        <w:rPr>
          <w:rFonts w:ascii="Times New Roman" w:hAnsi="Times New Roman" w:cs="Times New Roman"/>
          <w:sz w:val="24"/>
          <w:szCs w:val="24"/>
        </w:rPr>
        <w:t xml:space="preserve"> de Dourados e Três Lagoas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5E2712">
        <w:rPr>
          <w:rFonts w:ascii="Times New Roman" w:hAnsi="Times New Roman" w:cs="Times New Roman"/>
          <w:sz w:val="24"/>
          <w:szCs w:val="24"/>
        </w:rPr>
        <w:t>no período de</w:t>
      </w:r>
      <w:r w:rsidR="00972355">
        <w:rPr>
          <w:rFonts w:ascii="Times New Roman" w:hAnsi="Times New Roman" w:cs="Times New Roman"/>
          <w:sz w:val="24"/>
          <w:szCs w:val="24"/>
        </w:rPr>
        <w:t xml:space="preserve"> </w:t>
      </w:r>
      <w:r w:rsidR="002B6663">
        <w:rPr>
          <w:rFonts w:ascii="Times New Roman" w:hAnsi="Times New Roman" w:cs="Times New Roman"/>
          <w:sz w:val="24"/>
          <w:szCs w:val="24"/>
        </w:rPr>
        <w:t>24</w:t>
      </w:r>
      <w:r w:rsidR="00B21491">
        <w:rPr>
          <w:rFonts w:ascii="Times New Roman" w:hAnsi="Times New Roman" w:cs="Times New Roman"/>
          <w:sz w:val="24"/>
          <w:szCs w:val="24"/>
        </w:rPr>
        <w:t xml:space="preserve"> a 2</w:t>
      </w:r>
      <w:r w:rsidR="002B6663">
        <w:rPr>
          <w:rFonts w:ascii="Times New Roman" w:hAnsi="Times New Roman" w:cs="Times New Roman"/>
          <w:sz w:val="24"/>
          <w:szCs w:val="24"/>
        </w:rPr>
        <w:t>8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C012B3">
        <w:rPr>
          <w:rFonts w:ascii="Times New Roman" w:hAnsi="Times New Roman" w:cs="Times New Roman"/>
          <w:sz w:val="24"/>
          <w:szCs w:val="24"/>
        </w:rPr>
        <w:t>ju</w:t>
      </w:r>
      <w:r w:rsidR="00B21491">
        <w:rPr>
          <w:rFonts w:ascii="Times New Roman" w:hAnsi="Times New Roman" w:cs="Times New Roman"/>
          <w:sz w:val="24"/>
          <w:szCs w:val="24"/>
        </w:rPr>
        <w:t>l</w:t>
      </w:r>
      <w:r w:rsidR="00C012B3">
        <w:rPr>
          <w:rFonts w:ascii="Times New Roman" w:hAnsi="Times New Roman" w:cs="Times New Roman"/>
          <w:sz w:val="24"/>
          <w:szCs w:val="24"/>
        </w:rPr>
        <w:t>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761B8EC" w14:textId="77777777" w:rsidR="0055445E" w:rsidRDefault="0055445E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E6DD26" w14:textId="421397F7" w:rsidR="0055445E" w:rsidRDefault="002B6663" w:rsidP="008F5B6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o memorando n</w:t>
      </w:r>
      <w:r w:rsidR="00E644BB">
        <w:rPr>
          <w:rFonts w:ascii="Times New Roman" w:hAnsi="Times New Roman" w:cs="Times New Roman"/>
          <w:sz w:val="24"/>
          <w:szCs w:val="24"/>
        </w:rPr>
        <w:t>º 024/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483B7A">
        <w:rPr>
          <w:rFonts w:ascii="Times New Roman" w:hAnsi="Times New Roman" w:cs="Times New Roman"/>
          <w:sz w:val="24"/>
          <w:szCs w:val="24"/>
        </w:rPr>
        <w:t>-</w:t>
      </w:r>
      <w:r w:rsidR="00E64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SIRC</w:t>
      </w:r>
      <w:r w:rsidRPr="00483B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solicitação </w:t>
      </w:r>
      <w:r w:rsidRPr="00483B7A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acompanhar o fluxo do setor de registro e cadastro e realizar reuniões de alinhamento nas subseções de Dourados e Três Lagoas/ MS, no período de 24 a 28 </w:t>
      </w:r>
      <w:r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julho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2023, baixam as seguintes determinações:</w:t>
      </w:r>
    </w:p>
    <w:p w14:paraId="102806B6" w14:textId="473E74CC" w:rsidR="0055445E" w:rsidRPr="008F5B6C" w:rsidRDefault="00C90DA1" w:rsidP="008F5B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 e Osvaldo Sanches Junior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3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E644BB" w:rsidRPr="00E644BB">
        <w:rPr>
          <w:rFonts w:ascii="Times New Roman" w:hAnsi="Times New Roman" w:cs="Times New Roman"/>
          <w:i w:val="0"/>
          <w:iCs w:val="0"/>
          <w:sz w:val="24"/>
          <w:szCs w:val="24"/>
        </w:rPr>
        <w:t>atualização do sistema de patrimônio e o levantamento patrimonial físico das subseções de Dourados e Três Lagoas/ MS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E271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D5495A" w:rsidRPr="00D549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2AA79D" w14:textId="639CD793" w:rsidR="0055445E" w:rsidRPr="008F5B6C" w:rsidRDefault="002B6663" w:rsidP="005544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Michele</w:t>
      </w:r>
      <w:r w:rsidR="00E644BB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Isis Silva Miyoshi Felíci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o, a realizar </w:t>
      </w:r>
      <w:r w:rsidR="00E644BB" w:rsidRPr="00E644BB">
        <w:rPr>
          <w:rFonts w:ascii="Times New Roman" w:hAnsi="Times New Roman" w:cs="Times New Roman"/>
          <w:i w:val="0"/>
          <w:iCs w:val="0"/>
          <w:sz w:val="24"/>
          <w:szCs w:val="24"/>
        </w:rPr>
        <w:t>acompanhamento do fluxo do setor de registro e cadastro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44BB" w:rsidRPr="00E644BB">
        <w:rPr>
          <w:rFonts w:ascii="Times New Roman" w:hAnsi="Times New Roman" w:cs="Times New Roman"/>
          <w:i w:val="0"/>
          <w:iCs w:val="0"/>
          <w:sz w:val="24"/>
          <w:szCs w:val="24"/>
        </w:rPr>
        <w:t>realizar reuniões de alinhamento nas subseções de Dourados e Três Lagoas/ MS, no período de 24 a 28 de julho de 2023</w:t>
      </w:r>
      <w:r w:rsidR="00E644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2CA83" w14:textId="096FD198" w:rsidR="008F5B6C" w:rsidRPr="008F5B6C" w:rsidRDefault="00E644BB" w:rsidP="008F5B6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públicos Thiago Flávio Ribeiro Penha, Osvaldo Sanches Junior e Michele</w:t>
      </w:r>
      <w:r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Isis Silva Miyoshi Felíci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495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 </w:t>
      </w:r>
      <w:r w:rsidR="0055445E">
        <w:rPr>
          <w:rFonts w:ascii="Times New Roman" w:hAnsi="Times New Roman" w:cs="Times New Roman"/>
          <w:i w:val="0"/>
          <w:iCs w:val="0"/>
          <w:sz w:val="24"/>
          <w:szCs w:val="24"/>
        </w:rPr>
        <w:t>viagem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2149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E91FFF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5663033" w14:textId="2089A2C4" w:rsidR="00E644BB" w:rsidRPr="00483B7A" w:rsidRDefault="00E644BB" w:rsidP="00E644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s empregad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55445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Penha, Osvaldo Sanches Junior e Michele</w:t>
      </w:r>
      <w:r w:rsidR="0055445E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Isis Silva Miyoshi Felíci</w:t>
      </w:r>
      <w:r w:rsidR="005544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>a conduzirem o veículo oficial do Coren-MS,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E5386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Pr="00FE5386">
        <w:rPr>
          <w:rFonts w:ascii="Times New Roman" w:hAnsi="Times New Roman" w:cs="Times New Roman"/>
          <w:i w:val="0"/>
          <w:sz w:val="24"/>
          <w:szCs w:val="24"/>
        </w:rPr>
        <w:t xml:space="preserve">, no período de </w:t>
      </w:r>
      <w:r w:rsidR="0055445E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55445E">
        <w:rPr>
          <w:rFonts w:ascii="Times New Roman" w:hAnsi="Times New Roman" w:cs="Times New Roman"/>
          <w:i w:val="0"/>
          <w:sz w:val="24"/>
          <w:szCs w:val="24"/>
        </w:rPr>
        <w:t>28</w:t>
      </w:r>
      <w:r w:rsidRPr="00FE5386">
        <w:rPr>
          <w:rFonts w:ascii="Times New Roman" w:hAnsi="Times New Roman" w:cs="Times New Roman"/>
          <w:i w:val="0"/>
          <w:sz w:val="24"/>
          <w:szCs w:val="24"/>
        </w:rPr>
        <w:t xml:space="preserve"> de julho de 2023.</w:t>
      </w:r>
    </w:p>
    <w:p w14:paraId="434B2AC7" w14:textId="5E463917" w:rsidR="0032216B" w:rsidRPr="00250946" w:rsidRDefault="00961C7C" w:rsidP="005544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</w:t>
      </w:r>
      <w:r w:rsidR="0055445E">
        <w:rPr>
          <w:rFonts w:ascii="Times New Roman" w:hAnsi="Times New Roman" w:cs="Times New Roman"/>
          <w:i w:val="0"/>
          <w:sz w:val="24"/>
          <w:szCs w:val="24"/>
        </w:rPr>
        <w:t xml:space="preserve"> ao</w:t>
      </w: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445E" w:rsidRPr="00687085">
        <w:rPr>
          <w:rFonts w:ascii="Times New Roman" w:hAnsi="Times New Roman" w:cs="Times New Roman"/>
          <w:i w:val="0"/>
          <w:sz w:val="24"/>
          <w:szCs w:val="24"/>
        </w:rPr>
        <w:t xml:space="preserve">centro de custos </w:t>
      </w:r>
      <w:r w:rsidR="0055445E">
        <w:rPr>
          <w:rFonts w:ascii="Times New Roman" w:hAnsi="Times New Roman" w:cs="Times New Roman"/>
          <w:i w:val="0"/>
          <w:sz w:val="24"/>
          <w:szCs w:val="24"/>
        </w:rPr>
        <w:t>despesa Administrativas.</w:t>
      </w:r>
    </w:p>
    <w:p w14:paraId="0D1270BC" w14:textId="77777777" w:rsidR="00250946" w:rsidRPr="0055445E" w:rsidRDefault="00250946" w:rsidP="002509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D8916" w14:textId="0EC7A0BF" w:rsidR="00756574" w:rsidRPr="00250946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B21E6C5" w14:textId="77777777" w:rsidR="00250946" w:rsidRPr="00250946" w:rsidRDefault="00250946" w:rsidP="002509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250946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DB8125" w14:textId="77777777" w:rsidR="00250946" w:rsidRPr="00250946" w:rsidRDefault="00250946" w:rsidP="0025094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11CD41D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5445E">
        <w:rPr>
          <w:rFonts w:ascii="Times New Roman" w:hAnsi="Times New Roman" w:cs="Times New Roman"/>
          <w:sz w:val="24"/>
          <w:szCs w:val="24"/>
        </w:rPr>
        <w:t>18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2216B">
        <w:rPr>
          <w:rFonts w:ascii="Times New Roman" w:hAnsi="Times New Roman" w:cs="Times New Roman"/>
          <w:sz w:val="24"/>
          <w:szCs w:val="24"/>
        </w:rPr>
        <w:t>ju</w:t>
      </w:r>
      <w:r w:rsidR="00B21491">
        <w:rPr>
          <w:rFonts w:ascii="Times New Roman" w:hAnsi="Times New Roman" w:cs="Times New Roman"/>
          <w:sz w:val="24"/>
          <w:szCs w:val="24"/>
        </w:rPr>
        <w:t>l</w:t>
      </w:r>
      <w:r w:rsidR="0032216B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77777777" w:rsidR="0032216B" w:rsidRPr="00483B7A" w:rsidRDefault="0032216B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AA2B5" w14:textId="7E8DAFB0" w:rsidR="00461B47" w:rsidRPr="005071C6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 w:rsidR="00F83A4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0787AFA2" w14:textId="671AB9AF" w:rsid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4AFB07C" w14:textId="07526231" w:rsidR="00982C14" w:rsidRPr="00461B47" w:rsidRDefault="00461B47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2A44EB5F" w14:textId="216C78F7" w:rsidR="008B0821" w:rsidRDefault="008B0821" w:rsidP="00F83A4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1519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0946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6663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45E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5B6C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282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1491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AB1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57A0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44BB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2025-10-10T01:13:00Z</cp:lastPrinted>
  <dcterms:created xsi:type="dcterms:W3CDTF">2023-07-18T15:13:00Z</dcterms:created>
  <dcterms:modified xsi:type="dcterms:W3CDTF">2025-10-10T01:13:00Z</dcterms:modified>
</cp:coreProperties>
</file>