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A22B" w14:textId="05E8B65A" w:rsidR="00C02490" w:rsidRPr="00314924" w:rsidRDefault="007869F1" w:rsidP="003149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477B">
        <w:rPr>
          <w:b/>
          <w:caps/>
          <w:sz w:val="24"/>
          <w:szCs w:val="24"/>
        </w:rPr>
        <w:t>4</w:t>
      </w:r>
      <w:r w:rsidR="003D0CBB">
        <w:rPr>
          <w:b/>
          <w:caps/>
          <w:sz w:val="24"/>
          <w:szCs w:val="24"/>
        </w:rPr>
        <w:t>4</w:t>
      </w:r>
      <w:r w:rsidR="00441DE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3D0CB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C2477B">
        <w:rPr>
          <w:b/>
          <w:caps/>
          <w:sz w:val="24"/>
          <w:szCs w:val="24"/>
        </w:rPr>
        <w:t>outu</w:t>
      </w:r>
      <w:r w:rsidR="00F6288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62B32C83" w14:textId="4BA8481A" w:rsidR="00C02490" w:rsidRDefault="00923DD8" w:rsidP="00314924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16D9F2" w14:textId="75E8BBA5" w:rsidR="0031492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DEA">
        <w:rPr>
          <w:rFonts w:ascii="Times New Roman" w:hAnsi="Times New Roman" w:cs="Times New Roman"/>
          <w:sz w:val="24"/>
          <w:szCs w:val="24"/>
        </w:rPr>
        <w:t xml:space="preserve">o PAD n. 113/2021 – Projeto para Capacitação de </w:t>
      </w:r>
      <w:r w:rsidR="00314924">
        <w:rPr>
          <w:rFonts w:ascii="Times New Roman" w:hAnsi="Times New Roman" w:cs="Times New Roman"/>
          <w:sz w:val="24"/>
          <w:szCs w:val="24"/>
        </w:rPr>
        <w:t>P</w:t>
      </w:r>
      <w:r w:rsidR="00441DEA">
        <w:rPr>
          <w:rFonts w:ascii="Times New Roman" w:hAnsi="Times New Roman" w:cs="Times New Roman"/>
          <w:sz w:val="24"/>
          <w:szCs w:val="24"/>
        </w:rPr>
        <w:t>unção Intra</w:t>
      </w:r>
      <w:r w:rsidR="00E030C8">
        <w:rPr>
          <w:rFonts w:ascii="Times New Roman" w:hAnsi="Times New Roman" w:cs="Times New Roman"/>
          <w:sz w:val="24"/>
          <w:szCs w:val="24"/>
        </w:rPr>
        <w:t>ó</w:t>
      </w:r>
      <w:r w:rsidR="00441DEA">
        <w:rPr>
          <w:rFonts w:ascii="Times New Roman" w:hAnsi="Times New Roman" w:cs="Times New Roman"/>
          <w:sz w:val="24"/>
          <w:szCs w:val="24"/>
        </w:rPr>
        <w:t>ssea</w:t>
      </w:r>
      <w:r w:rsidR="00314924">
        <w:rPr>
          <w:rFonts w:ascii="Times New Roman" w:hAnsi="Times New Roman" w:cs="Times New Roman"/>
          <w:sz w:val="24"/>
          <w:szCs w:val="24"/>
        </w:rPr>
        <w:t xml:space="preserve"> ofertado pelo Coren-MS</w:t>
      </w:r>
      <w:r w:rsidR="00314924" w:rsidRPr="00314924">
        <w:rPr>
          <w:rFonts w:ascii="Times New Roman" w:hAnsi="Times New Roman" w:cs="Times New Roman"/>
          <w:sz w:val="24"/>
          <w:szCs w:val="24"/>
        </w:rPr>
        <w:t xml:space="preserve"> </w:t>
      </w:r>
      <w:r w:rsidR="00314924">
        <w:rPr>
          <w:rFonts w:ascii="Times New Roman" w:hAnsi="Times New Roman" w:cs="Times New Roman"/>
          <w:sz w:val="24"/>
          <w:szCs w:val="24"/>
        </w:rPr>
        <w:t>com objetivo capacitar e atualizar profissionais que atuam em serviços de urgência e emergência do Estado de Mato Grosso do Sul que será ministrado nos dias 17 e 18 de outubro de 2021;</w:t>
      </w:r>
    </w:p>
    <w:p w14:paraId="622D4A71" w14:textId="564D39A8" w:rsidR="00C02490" w:rsidRDefault="00314924" w:rsidP="003149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149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BC2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 xml:space="preserve"> dever </w:t>
      </w:r>
      <w:r w:rsidR="00B51BC2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profissionais de enfermagem</w:t>
      </w:r>
      <w:r w:rsidR="00B51BC2">
        <w:rPr>
          <w:rFonts w:ascii="Times New Roman" w:hAnsi="Times New Roman" w:cs="Times New Roman"/>
          <w:sz w:val="24"/>
          <w:szCs w:val="24"/>
        </w:rPr>
        <w:t xml:space="preserve"> a</w:t>
      </w:r>
      <w:r w:rsidR="00B51BC2" w:rsidRPr="00B51BC2">
        <w:rPr>
          <w:rFonts w:ascii="Times New Roman" w:hAnsi="Times New Roman" w:cs="Times New Roman"/>
          <w:sz w:val="24"/>
          <w:szCs w:val="24"/>
        </w:rPr>
        <w:t>primorar os conhecimentos técnico-científicos, ético-políticos, socioeducativos e culturais, em benefício da pessoa, família e coletividade e do desenvolvimento da profissão</w:t>
      </w:r>
      <w:r w:rsidR="00B51BC2">
        <w:rPr>
          <w:rFonts w:ascii="Times New Roman" w:hAnsi="Times New Roman" w:cs="Times New Roman"/>
          <w:sz w:val="24"/>
          <w:szCs w:val="24"/>
        </w:rPr>
        <w:t>, nos termos do artigo 55 da Resolução Cofen nº 564/2017 (Código de Ética dos Profissionais de Enfermagem);</w:t>
      </w:r>
    </w:p>
    <w:p w14:paraId="50313A58" w14:textId="14F0E3AA" w:rsidR="00E85474" w:rsidRDefault="00441DEA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41DE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vinda da Palestrante Dra.</w:t>
      </w:r>
      <w:r w:rsidR="00E030C8">
        <w:rPr>
          <w:rFonts w:ascii="Times New Roman" w:hAnsi="Times New Roman" w:cs="Times New Roman"/>
          <w:sz w:val="24"/>
          <w:szCs w:val="24"/>
        </w:rPr>
        <w:t xml:space="preserve"> </w:t>
      </w:r>
      <w:r w:rsidR="007D5DFC">
        <w:rPr>
          <w:rFonts w:ascii="Times New Roman" w:hAnsi="Times New Roman" w:cs="Times New Roman"/>
          <w:sz w:val="24"/>
          <w:szCs w:val="24"/>
        </w:rPr>
        <w:t xml:space="preserve">Rose Abelha, para ministrar a capacitação promovendo a qualificação de Enfermeiros para a prática de punção intraóssea,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51B7E210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C02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D5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e prestar apoio técnico </w:t>
      </w:r>
      <w:r w:rsidR="00ED2DE3">
        <w:rPr>
          <w:rFonts w:ascii="Times New Roman" w:hAnsi="Times New Roman" w:cs="Times New Roman"/>
          <w:i w:val="0"/>
          <w:iCs w:val="0"/>
          <w:sz w:val="24"/>
          <w:szCs w:val="24"/>
        </w:rPr>
        <w:t>a palestrante durante o evento, no período de 16 a 19 de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ED2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2552A528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B51B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51B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</w:t>
      </w:r>
      <w:proofErr w:type="spellStart"/>
      <w:r w:rsidR="00B51BC2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1BC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D2DE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</w:t>
      </w:r>
      <w:r w:rsidR="00B51B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</w:t>
      </w:r>
      <w:proofErr w:type="spellStart"/>
      <w:r w:rsidR="00B51BC2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B51B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D2DE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E73E780" w:rsidR="00CA44BD" w:rsidRPr="006B0F8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</w:t>
      </w:r>
      <w:r w:rsidR="00CF0549">
        <w:rPr>
          <w:rFonts w:ascii="Times New Roman" w:hAnsi="Times New Roman" w:cs="Times New Roman"/>
          <w:i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CF054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</w:t>
      </w:r>
      <w:r w:rsidR="00CF0549">
        <w:rPr>
          <w:rFonts w:ascii="Times New Roman" w:hAnsi="Times New Roman" w:cs="Times New Roman"/>
          <w:i w:val="0"/>
          <w:sz w:val="24"/>
          <w:szCs w:val="24"/>
        </w:rPr>
        <w:t>á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2F84DC56" w14:textId="1705A9FC" w:rsidR="006B0F8F" w:rsidRPr="006B0F8F" w:rsidRDefault="006B0F8F" w:rsidP="006B0F8F">
      <w:pPr>
        <w:rPr>
          <w:lang w:eastAsia="pt-BR"/>
        </w:rPr>
      </w:pPr>
    </w:p>
    <w:p w14:paraId="4F56DAC0" w14:textId="77777777" w:rsidR="006B0F8F" w:rsidRPr="006B0F8F" w:rsidRDefault="006B0F8F" w:rsidP="006B0F8F">
      <w:pPr>
        <w:rPr>
          <w:lang w:eastAsia="pt-BR"/>
        </w:rPr>
      </w:pPr>
    </w:p>
    <w:p w14:paraId="76439CBF" w14:textId="0959B66B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C02490">
        <w:rPr>
          <w:rFonts w:ascii="Times New Roman" w:hAnsi="Times New Roman" w:cs="Times New Roman"/>
          <w:i w:val="0"/>
          <w:sz w:val="22"/>
          <w:szCs w:val="22"/>
        </w:rPr>
        <w:t>16 a 19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D0CBB">
        <w:rPr>
          <w:rFonts w:ascii="Times New Roman" w:hAnsi="Times New Roman" w:cs="Times New Roman"/>
          <w:i w:val="0"/>
          <w:sz w:val="22"/>
          <w:szCs w:val="22"/>
        </w:rPr>
        <w:t>novem</w:t>
      </w:r>
      <w:r>
        <w:rPr>
          <w:rFonts w:ascii="Times New Roman" w:hAnsi="Times New Roman" w:cs="Times New Roman"/>
          <w:i w:val="0"/>
          <w:sz w:val="22"/>
          <w:szCs w:val="22"/>
        </w:rPr>
        <w:t>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03470BB5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C02490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5EB060ED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0CBB">
        <w:rPr>
          <w:rFonts w:ascii="Times New Roman" w:hAnsi="Times New Roman" w:cs="Times New Roman"/>
          <w:i w:val="0"/>
          <w:sz w:val="24"/>
          <w:szCs w:val="24"/>
        </w:rPr>
        <w:t>26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2EAA0415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     </w:t>
      </w:r>
      <w:r w:rsidR="00CF05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0549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B3BDD" w14:textId="08AB4CB2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CF054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CF0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CF0549"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8136361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924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D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0F8F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D5DFC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5738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6CF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1BC2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490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549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30C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2DE3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3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2021-01-21T20:49:00Z</cp:lastPrinted>
  <dcterms:created xsi:type="dcterms:W3CDTF">2021-11-06T14:36:00Z</dcterms:created>
  <dcterms:modified xsi:type="dcterms:W3CDTF">2021-11-18T20:11:00Z</dcterms:modified>
</cp:coreProperties>
</file>