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3EF49377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3F5E6B">
        <w:rPr>
          <w:b/>
          <w:caps/>
          <w:sz w:val="24"/>
          <w:szCs w:val="24"/>
        </w:rPr>
        <w:t>45</w:t>
      </w:r>
      <w:r w:rsidR="005C7FA9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59001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9001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21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2F2A63C9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5C7FA9">
        <w:rPr>
          <w:rFonts w:ascii="Times New Roman" w:hAnsi="Times New Roman" w:cs="Times New Roman"/>
          <w:sz w:val="24"/>
          <w:szCs w:val="24"/>
        </w:rPr>
        <w:t>09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EA7FD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4F858F5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EA7FD6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7E092EBF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>Ruan Diego Dias Sá Lima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7FA9">
        <w:rPr>
          <w:rFonts w:ascii="Times New Roman" w:hAnsi="Times New Roman" w:cs="Times New Roman"/>
          <w:i w:val="0"/>
          <w:iCs w:val="0"/>
          <w:sz w:val="24"/>
          <w:szCs w:val="24"/>
        </w:rPr>
        <w:t>547063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>o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Dr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>. Hudson Arce Valdez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>552571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-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 xml:space="preserve">ENF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21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8F03A41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0321B5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322072BF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26 de 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840290">
    <w:abstractNumId w:val="3"/>
  </w:num>
  <w:num w:numId="2" w16cid:durableId="1647785406">
    <w:abstractNumId w:val="4"/>
  </w:num>
  <w:num w:numId="3" w16cid:durableId="2047174135">
    <w:abstractNumId w:val="1"/>
  </w:num>
  <w:num w:numId="4" w16cid:durableId="1530332615">
    <w:abstractNumId w:val="7"/>
  </w:num>
  <w:num w:numId="5" w16cid:durableId="1760787984">
    <w:abstractNumId w:val="6"/>
  </w:num>
  <w:num w:numId="6" w16cid:durableId="1937907149">
    <w:abstractNumId w:val="8"/>
  </w:num>
  <w:num w:numId="7" w16cid:durableId="15619690">
    <w:abstractNumId w:val="0"/>
  </w:num>
  <w:num w:numId="8" w16cid:durableId="601498275">
    <w:abstractNumId w:val="2"/>
  </w:num>
  <w:num w:numId="9" w16cid:durableId="1879315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1B5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96A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7FA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06595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A7FD6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21</cp:revision>
  <cp:lastPrinted>2025-10-10T00:36:00Z</cp:lastPrinted>
  <dcterms:created xsi:type="dcterms:W3CDTF">2019-05-29T14:10:00Z</dcterms:created>
  <dcterms:modified xsi:type="dcterms:W3CDTF">2025-10-10T00:36:00Z</dcterms:modified>
</cp:coreProperties>
</file>