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2ADC907B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B45ED0">
        <w:rPr>
          <w:b/>
          <w:caps/>
          <w:sz w:val="24"/>
          <w:szCs w:val="24"/>
        </w:rPr>
        <w:t>488</w:t>
      </w:r>
      <w:r w:rsidRPr="00F835A9">
        <w:rPr>
          <w:b/>
          <w:caps/>
          <w:sz w:val="24"/>
          <w:szCs w:val="24"/>
        </w:rPr>
        <w:t xml:space="preserve"> de </w:t>
      </w:r>
      <w:r w:rsidR="00B45ED0">
        <w:rPr>
          <w:b/>
          <w:caps/>
          <w:sz w:val="24"/>
          <w:szCs w:val="24"/>
        </w:rPr>
        <w:t>09</w:t>
      </w:r>
      <w:r w:rsidRPr="00F835A9">
        <w:rPr>
          <w:b/>
          <w:caps/>
          <w:sz w:val="24"/>
          <w:szCs w:val="24"/>
        </w:rPr>
        <w:t xml:space="preserve"> de </w:t>
      </w:r>
      <w:r w:rsidR="00B45ED0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5A2A650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98446A" w14:textId="26266219" w:rsidR="00A33221" w:rsidRDefault="00014A1D" w:rsidP="005340F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1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45ED0">
        <w:rPr>
          <w:rFonts w:ascii="Times New Roman" w:hAnsi="Times New Roman" w:cs="Times New Roman"/>
          <w:bCs/>
          <w:sz w:val="24"/>
          <w:szCs w:val="24"/>
        </w:rPr>
        <w:t>Chapadão do Sul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1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bookmarkEnd w:id="0"/>
    <w:p w14:paraId="0E03C1D4" w14:textId="21C778B2" w:rsidR="00B45ED0" w:rsidRDefault="00B45ED0" w:rsidP="00B45E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>
        <w:rPr>
          <w:rFonts w:ascii="Times New Roman" w:hAnsi="Times New Roman" w:cs="Times New Roman"/>
          <w:bCs/>
          <w:sz w:val="24"/>
          <w:szCs w:val="24"/>
        </w:rPr>
        <w:t>Palestra sobre Liderança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os profissionais </w:t>
      </w:r>
      <w:r>
        <w:rPr>
          <w:rFonts w:ascii="Times New Roman" w:hAnsi="Times New Roman" w:cs="Times New Roman"/>
          <w:bCs/>
          <w:sz w:val="24"/>
          <w:szCs w:val="24"/>
        </w:rPr>
        <w:t>de Enfermagem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 do município de </w:t>
      </w:r>
      <w:r>
        <w:rPr>
          <w:rFonts w:ascii="Times New Roman" w:hAnsi="Times New Roman" w:cs="Times New Roman"/>
          <w:bCs/>
          <w:sz w:val="24"/>
          <w:szCs w:val="24"/>
        </w:rPr>
        <w:t>Chapadão do Sul</w:t>
      </w:r>
      <w:r w:rsidRPr="00242BB4">
        <w:rPr>
          <w:rFonts w:ascii="Times New Roman" w:hAnsi="Times New Roman" w:cs="Times New Roman"/>
          <w:bCs/>
          <w:sz w:val="24"/>
          <w:szCs w:val="24"/>
        </w:rPr>
        <w:t>/MS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D60C9EF" w14:textId="0D6A4147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B45ED0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3/2022, Capacitação de Inserção do dispositivo intrauterino </w:t>
      </w:r>
      <w:r w:rsidR="00B45ED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B45ED0">
        <w:rPr>
          <w:rFonts w:ascii="Times New Roman" w:hAnsi="Times New Roman" w:cs="Times New Roman"/>
          <w:bCs/>
          <w:sz w:val="24"/>
          <w:szCs w:val="24"/>
        </w:rPr>
        <w:t xml:space="preserve"> e palestra sobre Liderança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1BD8B908" w:rsidR="00136713" w:rsidRPr="00FB787C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bookmarkEnd w:id="2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Chapadão do Sul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643F2040" w14:textId="12B4B286" w:rsidR="00FB787C" w:rsidRPr="00242BB4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Nívea Lorena Torres, Coren-MS n. </w:t>
      </w:r>
      <w:r w:rsidR="00D84C73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>-ENF, a realizar palestra sobre Liderança aos profissionais de Enfermagem do municipio de Chapadão do Sul/MS, no período de 11 a 13 de agosto de 2022.</w:t>
      </w:r>
    </w:p>
    <w:p w14:paraId="3F6BDF9F" w14:textId="462C0AB1" w:rsidR="00873808" w:rsidRPr="005340FE" w:rsidRDefault="005002B7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Nívea Lorena Torres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Presidente Dr. Sebastião Junior Henrique Duarte,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11 de 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agosto,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3C36F612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3221">
        <w:rPr>
          <w:rFonts w:ascii="Times New Roman" w:hAnsi="Times New Roman" w:cs="Times New Roman"/>
          <w:i w:val="0"/>
          <w:sz w:val="24"/>
          <w:szCs w:val="24"/>
        </w:rPr>
        <w:t>09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50CCC1CE" w:rsidR="00144664" w:rsidRPr="005071C6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5A33CC4F" w:rsidR="00144664" w:rsidRPr="00504BD1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1031CFB0" w:rsidR="00F824B7" w:rsidRPr="00327745" w:rsidRDefault="00144664" w:rsidP="00A3322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546012</w:t>
      </w:r>
      <w:r w:rsidR="00A33221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357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2019-11-26T14:46:00Z</cp:lastPrinted>
  <dcterms:created xsi:type="dcterms:W3CDTF">2022-08-09T14:29:00Z</dcterms:created>
  <dcterms:modified xsi:type="dcterms:W3CDTF">2022-09-01T19:22:00Z</dcterms:modified>
</cp:coreProperties>
</file>