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E03B78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1440">
        <w:rPr>
          <w:b/>
          <w:caps/>
          <w:sz w:val="24"/>
          <w:szCs w:val="24"/>
        </w:rPr>
        <w:t>497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C1440">
        <w:rPr>
          <w:b/>
          <w:caps/>
          <w:sz w:val="24"/>
          <w:szCs w:val="24"/>
        </w:rPr>
        <w:t>18</w:t>
      </w:r>
      <w:r w:rsidR="00665F98">
        <w:rPr>
          <w:b/>
          <w:caps/>
          <w:sz w:val="24"/>
          <w:szCs w:val="24"/>
        </w:rPr>
        <w:t xml:space="preserve"> </w:t>
      </w:r>
      <w:r w:rsidR="00FC1440">
        <w:rPr>
          <w:b/>
          <w:caps/>
          <w:sz w:val="24"/>
          <w:szCs w:val="24"/>
        </w:rPr>
        <w:t>AGOSTO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10B0D507" w14:textId="5B5A4844" w:rsidR="00E10CB2" w:rsidRDefault="00DC4F9E" w:rsidP="00E10CB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1440">
        <w:rPr>
          <w:rFonts w:ascii="Times New Roman" w:hAnsi="Times New Roman" w:cs="Times New Roman"/>
          <w:sz w:val="24"/>
          <w:szCs w:val="24"/>
        </w:rPr>
        <w:t xml:space="preserve"> a necessidade impulsionar o estudo de destinação das salas 21, 22 e 26 do Edifício Nacional, conforme Portaria n. 463/2021 do Coren-MS</w:t>
      </w:r>
      <w:r w:rsidR="00E10CB2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50CC56D3" w:rsidR="00E85474" w:rsidRPr="00C51793" w:rsidRDefault="00E10CB2" w:rsidP="00E10CB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10C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Tesouraria na sede do Coren-MS em Campo Grande/MS</w:t>
      </w:r>
      <w:r w:rsidR="008633C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5D0954">
        <w:rPr>
          <w:rFonts w:ascii="Times New Roman" w:hAnsi="Times New Roman" w:cs="Times New Roman"/>
          <w:sz w:val="24"/>
          <w:szCs w:val="24"/>
        </w:rPr>
        <w:t>29</w:t>
      </w:r>
      <w:r w:rsidR="008633C7">
        <w:rPr>
          <w:rFonts w:ascii="Times New Roman" w:hAnsi="Times New Roman" w:cs="Times New Roman"/>
          <w:sz w:val="24"/>
          <w:szCs w:val="24"/>
        </w:rPr>
        <w:t xml:space="preserve">, </w:t>
      </w:r>
      <w:r w:rsidR="005D0954">
        <w:rPr>
          <w:rFonts w:ascii="Times New Roman" w:hAnsi="Times New Roman" w:cs="Times New Roman"/>
          <w:sz w:val="24"/>
          <w:szCs w:val="24"/>
        </w:rPr>
        <w:t>30</w:t>
      </w:r>
      <w:r w:rsidR="008633C7">
        <w:rPr>
          <w:rFonts w:ascii="Times New Roman" w:hAnsi="Times New Roman" w:cs="Times New Roman"/>
          <w:sz w:val="24"/>
          <w:szCs w:val="24"/>
        </w:rPr>
        <w:t xml:space="preserve"> e </w:t>
      </w:r>
      <w:r w:rsidR="005D0954">
        <w:rPr>
          <w:rFonts w:ascii="Times New Roman" w:hAnsi="Times New Roman" w:cs="Times New Roman"/>
          <w:sz w:val="24"/>
          <w:szCs w:val="24"/>
        </w:rPr>
        <w:t xml:space="preserve">31 </w:t>
      </w:r>
      <w:r w:rsidR="008633C7">
        <w:rPr>
          <w:rFonts w:ascii="Times New Roman" w:hAnsi="Times New Roman" w:cs="Times New Roman"/>
          <w:sz w:val="24"/>
          <w:szCs w:val="24"/>
        </w:rPr>
        <w:t xml:space="preserve">de </w:t>
      </w:r>
      <w:r w:rsidR="005D0954">
        <w:rPr>
          <w:rFonts w:ascii="Times New Roman" w:hAnsi="Times New Roman" w:cs="Times New Roman"/>
          <w:sz w:val="24"/>
          <w:szCs w:val="24"/>
        </w:rPr>
        <w:t>agosto</w:t>
      </w:r>
      <w:r w:rsidR="008633C7">
        <w:rPr>
          <w:rFonts w:ascii="Times New Roman" w:hAnsi="Times New Roman" w:cs="Times New Roman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409ED10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bookmarkStart w:id="0" w:name="_Hlk62139632"/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6D4C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83B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atividades a fim de 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>impulsionar o estudo de destinação das salas 21, 22 e 26 do Edifício Nacional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assim como a realizar atividades de Tesouraria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E10C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>29, 30 e 31 de agosto 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2257D391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7F583B" w:rsidRPr="007F583B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552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atividades 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impulso ao 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>estudo de destinação das salas 21, 22 e 26 do Edifício Nacional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>atividades de Tesouraria na sede do Coren-MS em Campo Grande/MS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1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0954" w:rsidRPr="005D0954">
        <w:rPr>
          <w:rFonts w:ascii="Times New Roman" w:hAnsi="Times New Roman" w:cs="Times New Roman"/>
          <w:i w:val="0"/>
          <w:iCs w:val="0"/>
          <w:sz w:val="24"/>
          <w:szCs w:val="24"/>
        </w:rPr>
        <w:t>29, 30 e 31 de agosto de 2022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28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término da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D095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24EE1E" w14:textId="77777777" w:rsidR="0004455F" w:rsidRPr="005D0954" w:rsidRDefault="0004455F" w:rsidP="005D095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00D3F187" w:rsidR="00AE2594" w:rsidRPr="00825D81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7F583B" w:rsidRPr="007F583B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954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11664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0954">
        <w:rPr>
          <w:rFonts w:ascii="Times New Roman" w:hAnsi="Times New Roman" w:cs="Times New Roman"/>
          <w:i w:val="0"/>
          <w:sz w:val="24"/>
          <w:szCs w:val="24"/>
        </w:rPr>
        <w:t>28 a 31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095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8349" w14:textId="71DC7E6E" w:rsidR="00825D81" w:rsidRPr="00825D81" w:rsidRDefault="00825D81" w:rsidP="00825D81">
      <w:pPr>
        <w:tabs>
          <w:tab w:val="left" w:pos="3660"/>
        </w:tabs>
        <w:rPr>
          <w:lang w:eastAsia="pt-BR"/>
        </w:rPr>
      </w:pPr>
      <w:r>
        <w:rPr>
          <w:lang w:eastAsia="pt-BR"/>
        </w:rPr>
        <w:tab/>
      </w:r>
    </w:p>
    <w:p w14:paraId="0087E8CE" w14:textId="77777777" w:rsidR="0004455F" w:rsidRPr="0011664C" w:rsidRDefault="0004455F" w:rsidP="0011664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7DE3BD5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1440">
        <w:rPr>
          <w:rFonts w:ascii="Times New Roman" w:hAnsi="Times New Roman" w:cs="Times New Roman"/>
          <w:i w:val="0"/>
          <w:sz w:val="24"/>
          <w:szCs w:val="24"/>
        </w:rPr>
        <w:t>18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144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DC4F9E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369BDA0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7F583B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7F583B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050382BD" w14:textId="7A5A2765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</w:p>
    <w:p w14:paraId="72BB3BDD" w14:textId="13BE3053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10863938"/>
    <w:bookmarkStart w:id="2" w:name="_Hlk110863939"/>
    <w:bookmarkStart w:id="3" w:name="_Hlk110863940"/>
    <w:bookmarkStart w:id="4" w:name="_Hlk11086394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BA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1664C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178"/>
    <w:rsid w:val="00413987"/>
    <w:rsid w:val="00417D26"/>
    <w:rsid w:val="0042253B"/>
    <w:rsid w:val="004248C4"/>
    <w:rsid w:val="004268C4"/>
    <w:rsid w:val="00426C57"/>
    <w:rsid w:val="00426F14"/>
    <w:rsid w:val="004279EF"/>
    <w:rsid w:val="004303CB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0954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5D81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633C7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D5528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6932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0CB2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440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13</cp:revision>
  <cp:lastPrinted>2022-04-08T18:05:00Z</cp:lastPrinted>
  <dcterms:created xsi:type="dcterms:W3CDTF">2022-06-09T20:02:00Z</dcterms:created>
  <dcterms:modified xsi:type="dcterms:W3CDTF">2022-08-18T15:55:00Z</dcterms:modified>
</cp:coreProperties>
</file>