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19761CA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78064A">
        <w:rPr>
          <w:b/>
          <w:caps/>
          <w:sz w:val="24"/>
          <w:szCs w:val="24"/>
        </w:rPr>
        <w:t>503</w:t>
      </w:r>
      <w:r w:rsidR="00071E3F">
        <w:rPr>
          <w:b/>
          <w:caps/>
          <w:sz w:val="24"/>
          <w:szCs w:val="24"/>
        </w:rPr>
        <w:t xml:space="preserve"> de </w:t>
      </w:r>
      <w:r w:rsidR="0078064A">
        <w:rPr>
          <w:b/>
          <w:caps/>
          <w:sz w:val="24"/>
          <w:szCs w:val="24"/>
        </w:rPr>
        <w:t xml:space="preserve">25 de setembro </w:t>
      </w:r>
      <w:r w:rsidR="00A835B0">
        <w:rPr>
          <w:b/>
          <w:caps/>
          <w:sz w:val="24"/>
          <w:szCs w:val="24"/>
        </w:rPr>
        <w:t>DE</w:t>
      </w:r>
      <w:r w:rsidR="000E7C8E">
        <w:rPr>
          <w:b/>
          <w:caps/>
          <w:sz w:val="24"/>
          <w:szCs w:val="24"/>
        </w:rPr>
        <w:t xml:space="preserve"> 202</w:t>
      </w:r>
      <w:r w:rsidR="00A835B0">
        <w:rPr>
          <w:b/>
          <w:caps/>
          <w:sz w:val="24"/>
          <w:szCs w:val="24"/>
        </w:rPr>
        <w:t>5</w:t>
      </w:r>
    </w:p>
    <w:p w14:paraId="49B22161" w14:textId="4C18275F" w:rsidR="004A658D" w:rsidRPr="00661B19" w:rsidRDefault="008705D9" w:rsidP="004A65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4A658D" w:rsidRPr="00661B19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4A658D">
        <w:rPr>
          <w:rFonts w:ascii="Times New Roman" w:hAnsi="Times New Roman" w:cs="Times New Roman"/>
          <w:sz w:val="24"/>
          <w:szCs w:val="24"/>
        </w:rPr>
        <w:t>.</w:t>
      </w:r>
    </w:p>
    <w:p w14:paraId="1E4A30EE" w14:textId="515E740C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</w:t>
      </w:r>
      <w:r w:rsidR="0078064A">
        <w:rPr>
          <w:rFonts w:ascii="Times New Roman" w:hAnsi="Times New Roman" w:cs="Times New Roman"/>
          <w:sz w:val="24"/>
          <w:szCs w:val="24"/>
        </w:rPr>
        <w:t>.</w:t>
      </w:r>
      <w:r w:rsidR="001F1CD0">
        <w:rPr>
          <w:rFonts w:ascii="Times New Roman" w:hAnsi="Times New Roman" w:cs="Times New Roman"/>
          <w:sz w:val="24"/>
          <w:szCs w:val="24"/>
        </w:rPr>
        <w:t xml:space="preserve"> 0</w:t>
      </w:r>
      <w:r w:rsidR="004A658D">
        <w:rPr>
          <w:rFonts w:ascii="Times New Roman" w:hAnsi="Times New Roman" w:cs="Times New Roman"/>
          <w:sz w:val="24"/>
          <w:szCs w:val="24"/>
        </w:rPr>
        <w:t>1</w:t>
      </w:r>
      <w:r w:rsidR="001F1CD0">
        <w:rPr>
          <w:rFonts w:ascii="Times New Roman" w:hAnsi="Times New Roman" w:cs="Times New Roman"/>
          <w:sz w:val="24"/>
          <w:szCs w:val="24"/>
        </w:rPr>
        <w:t>3/20</w:t>
      </w:r>
      <w:r w:rsidR="004A658D">
        <w:rPr>
          <w:rFonts w:ascii="Times New Roman" w:hAnsi="Times New Roman" w:cs="Times New Roman"/>
          <w:sz w:val="24"/>
          <w:szCs w:val="24"/>
        </w:rPr>
        <w:t>24,</w:t>
      </w:r>
      <w:r w:rsidR="001F1CD0">
        <w:rPr>
          <w:rFonts w:ascii="Times New Roman" w:hAnsi="Times New Roman" w:cs="Times New Roman"/>
          <w:sz w:val="24"/>
          <w:szCs w:val="24"/>
        </w:rPr>
        <w:t xml:space="preserve"> publicada no Diário que aprova o novo Regimento Interno do Conselho Regional de Enfermagem de Mato Grosso do Sul;</w:t>
      </w:r>
      <w:r w:rsidR="00292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1ECD2" w14:textId="1B45108E" w:rsidR="000E7C8E" w:rsidRDefault="00FB22F2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9694125"/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292196">
        <w:rPr>
          <w:rFonts w:ascii="Times New Roman" w:hAnsi="Times New Roman" w:cs="Times New Roman"/>
          <w:sz w:val="24"/>
          <w:szCs w:val="24"/>
        </w:rPr>
        <w:t>;</w:t>
      </w:r>
    </w:p>
    <w:p w14:paraId="081D5676" w14:textId="6D1C52CC" w:rsidR="005E0534" w:rsidRPr="005E0534" w:rsidRDefault="005E0534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E053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534">
        <w:rPr>
          <w:rFonts w:ascii="Times New Roman" w:hAnsi="Times New Roman" w:cs="Times New Roman"/>
          <w:sz w:val="24"/>
          <w:szCs w:val="24"/>
        </w:rPr>
        <w:t>a Decisão do Cofen n. 67</w:t>
      </w:r>
      <w:r>
        <w:rPr>
          <w:rFonts w:ascii="Times New Roman" w:hAnsi="Times New Roman" w:cs="Times New Roman"/>
          <w:sz w:val="24"/>
          <w:szCs w:val="24"/>
        </w:rPr>
        <w:t xml:space="preserve"> de 05 de maio de 2025 que dispõe sobrea criação de área de Processos Éticos no âmbito dos Conselhos Regionais de Enfermagem</w:t>
      </w:r>
      <w:r w:rsidR="00292196">
        <w:rPr>
          <w:rFonts w:ascii="Times New Roman" w:hAnsi="Times New Roman" w:cs="Times New Roman"/>
          <w:sz w:val="24"/>
          <w:szCs w:val="24"/>
        </w:rPr>
        <w:t>; e</w:t>
      </w:r>
    </w:p>
    <w:p w14:paraId="470E2E29" w14:textId="5DEEA546" w:rsidR="00130D70" w:rsidRPr="00C51793" w:rsidRDefault="000E7C8E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0E7C8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o Art. 49 – São </w:t>
      </w:r>
      <w:r w:rsidRPr="00352EDD">
        <w:rPr>
          <w:rFonts w:ascii="Times New Roman" w:hAnsi="Times New Roman" w:cs="Times New Roman"/>
        </w:rPr>
        <w:t xml:space="preserve">atribuições do Conselheiro Presidente, </w:t>
      </w:r>
      <w:r>
        <w:rPr>
          <w:rFonts w:ascii="Times New Roman" w:hAnsi="Times New Roman" w:cs="Times New Roman"/>
          <w:sz w:val="24"/>
          <w:szCs w:val="24"/>
        </w:rPr>
        <w:t xml:space="preserve">inciso XVIII – Prover emprego em comissão e designar empregados públicos para exercer funções gratificadas - do Regimento Interno, </w:t>
      </w:r>
      <w:r w:rsidR="00130D7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2795ED1A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A658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E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 </w:t>
      </w:r>
      <w:r w:rsidR="00780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Hugo Florentino 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>de Freitas, Coren-MS, n. 613885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>059.328.561-14 SSP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/MS e CPF n.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059.328.561-14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Assessor Té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cnico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>lotad</w:t>
      </w:r>
      <w:r w:rsidR="00A835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</w:t>
      </w:r>
      <w:r w:rsidR="005F541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921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692A9C">
        <w:rPr>
          <w:rFonts w:ascii="Times New Roman" w:hAnsi="Times New Roman" w:cs="Times New Roman"/>
          <w:i w:val="0"/>
          <w:iCs w:val="0"/>
          <w:sz w:val="24"/>
          <w:szCs w:val="24"/>
        </w:rPr>
        <w:t>oordenador</w:t>
      </w:r>
      <w:r w:rsidR="002921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Setor de Processos Éticos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carga horária 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4A10850D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>233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>67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seis mil e 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e trinta e três,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reais, e 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sessenta e sete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EE7B7ED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</w:t>
      </w:r>
      <w:r w:rsidRPr="002F194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</w:t>
      </w:r>
      <w:r w:rsidR="009D52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251B3DE5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9D5242">
        <w:rPr>
          <w:rFonts w:ascii="Times New Roman" w:hAnsi="Times New Roman" w:cs="Times New Roman"/>
          <w:i w:val="0"/>
          <w:iCs w:val="0"/>
          <w:sz w:val="24"/>
          <w:szCs w:val="24"/>
        </w:rPr>
        <w:t>a partir do dia</w:t>
      </w:r>
      <w:r w:rsidR="006346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 de setembro de 2025</w:t>
      </w:r>
      <w:r w:rsidR="009D52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28AB42B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4674">
        <w:rPr>
          <w:rFonts w:ascii="Times New Roman" w:hAnsi="Times New Roman" w:cs="Times New Roman"/>
          <w:i w:val="0"/>
          <w:sz w:val="24"/>
          <w:szCs w:val="24"/>
        </w:rPr>
        <w:t xml:space="preserve">25 de setembro </w:t>
      </w:r>
      <w:r w:rsidR="00A835B0">
        <w:rPr>
          <w:rFonts w:ascii="Times New Roman" w:hAnsi="Times New Roman" w:cs="Times New Roman"/>
          <w:i w:val="0"/>
          <w:sz w:val="24"/>
          <w:szCs w:val="24"/>
        </w:rPr>
        <w:t>de</w:t>
      </w:r>
      <w:r w:rsidR="002F1945">
        <w:rPr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A835B0">
        <w:rPr>
          <w:rFonts w:ascii="Times New Roman" w:hAnsi="Times New Roman" w:cs="Times New Roman"/>
          <w:i w:val="0"/>
          <w:sz w:val="24"/>
          <w:szCs w:val="24"/>
        </w:rPr>
        <w:t>5.</w:t>
      </w:r>
    </w:p>
    <w:p w14:paraId="5B41DA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F283B5" w14:textId="77777777" w:rsidR="009D5242" w:rsidRPr="00A26659" w:rsidRDefault="009D524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ED9254" w14:textId="797E8038" w:rsidR="008705D9" w:rsidRPr="00A835B0" w:rsidRDefault="008705D9" w:rsidP="002F1945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1D9746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04151BD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4E99C6C" w14:textId="77777777" w:rsidR="002F1945" w:rsidRPr="008A3A76" w:rsidRDefault="002F1945" w:rsidP="002F194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E5FE" w14:textId="77777777" w:rsidR="002F1945" w:rsidRDefault="002F1945" w:rsidP="002F194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070C94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E7A524B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46E6CA" wp14:editId="4E10A70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285C0A" w14:textId="77777777" w:rsidR="002F1945" w:rsidRDefault="002F1945" w:rsidP="002F19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6E6CA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285C0A" w14:textId="77777777" w:rsidR="002F1945" w:rsidRDefault="002F1945" w:rsidP="002F19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5055DA3B" w14:textId="5BE8D293" w:rsidR="00092DFE" w:rsidRPr="00E71A61" w:rsidRDefault="002F1945" w:rsidP="002F194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092DFE" w:rsidRPr="004E636D">
      <w:rPr>
        <w:sz w:val="20"/>
        <w:szCs w:val="20"/>
      </w:rPr>
      <w:t xml:space="preserve">    </w:t>
    </w:r>
    <w:r w:rsidR="00092DFE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279BA28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0B57A4"/>
    <w:multiLevelType w:val="hybridMultilevel"/>
    <w:tmpl w:val="E1701E6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7752361">
    <w:abstractNumId w:val="4"/>
  </w:num>
  <w:num w:numId="2" w16cid:durableId="1962030214">
    <w:abstractNumId w:val="5"/>
  </w:num>
  <w:num w:numId="3" w16cid:durableId="1979870802">
    <w:abstractNumId w:val="1"/>
  </w:num>
  <w:num w:numId="4" w16cid:durableId="1242762867">
    <w:abstractNumId w:val="8"/>
  </w:num>
  <w:num w:numId="5" w16cid:durableId="2117944014">
    <w:abstractNumId w:val="7"/>
  </w:num>
  <w:num w:numId="6" w16cid:durableId="1359741267">
    <w:abstractNumId w:val="9"/>
  </w:num>
  <w:num w:numId="7" w16cid:durableId="1869949331">
    <w:abstractNumId w:val="0"/>
  </w:num>
  <w:num w:numId="8" w16cid:durableId="265119569">
    <w:abstractNumId w:val="3"/>
  </w:num>
  <w:num w:numId="9" w16cid:durableId="1055929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91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1E3F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7C8E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D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1720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072D9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77EF4"/>
    <w:rsid w:val="002815E8"/>
    <w:rsid w:val="00282966"/>
    <w:rsid w:val="00286935"/>
    <w:rsid w:val="00286BDA"/>
    <w:rsid w:val="00287CB4"/>
    <w:rsid w:val="00292196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945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2963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658D"/>
    <w:rsid w:val="004A74FC"/>
    <w:rsid w:val="004B2956"/>
    <w:rsid w:val="004C519F"/>
    <w:rsid w:val="004C7F6F"/>
    <w:rsid w:val="004D616F"/>
    <w:rsid w:val="004E636D"/>
    <w:rsid w:val="004F0F07"/>
    <w:rsid w:val="004F676A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57C9E"/>
    <w:rsid w:val="0056258E"/>
    <w:rsid w:val="0056498B"/>
    <w:rsid w:val="00572B48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E0534"/>
    <w:rsid w:val="005F006A"/>
    <w:rsid w:val="005F5411"/>
    <w:rsid w:val="005F61F4"/>
    <w:rsid w:val="005F732A"/>
    <w:rsid w:val="005F7690"/>
    <w:rsid w:val="005F7D85"/>
    <w:rsid w:val="00600E2C"/>
    <w:rsid w:val="0060525E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74"/>
    <w:rsid w:val="00641081"/>
    <w:rsid w:val="00642197"/>
    <w:rsid w:val="006456C0"/>
    <w:rsid w:val="00647B54"/>
    <w:rsid w:val="00647DE2"/>
    <w:rsid w:val="00651BFB"/>
    <w:rsid w:val="00657AB1"/>
    <w:rsid w:val="00663589"/>
    <w:rsid w:val="00692A9C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602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064A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5CF2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242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5B0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114D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E3F44"/>
    <w:rsid w:val="00BE628B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1C4D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28B9"/>
    <w:rsid w:val="00F0475C"/>
    <w:rsid w:val="00F06551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5E1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2F2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2025-10-10T01:50:00Z</cp:lastPrinted>
  <dcterms:created xsi:type="dcterms:W3CDTF">2025-09-25T15:43:00Z</dcterms:created>
  <dcterms:modified xsi:type="dcterms:W3CDTF">2025-10-10T01:50:00Z</dcterms:modified>
</cp:coreProperties>
</file>