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05DE361B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8644B9">
        <w:rPr>
          <w:b/>
          <w:caps/>
          <w:sz w:val="24"/>
          <w:szCs w:val="24"/>
        </w:rPr>
        <w:t>521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8644B9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8644B9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2EF4D2B5" w:rsidR="007869F1" w:rsidRDefault="008644B9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A430DF">
        <w:rPr>
          <w:rFonts w:ascii="Times New Roman" w:hAnsi="Times New Roman" w:cs="Times New Roman"/>
          <w:sz w:val="24"/>
          <w:szCs w:val="24"/>
        </w:rPr>
        <w:t>;</w:t>
      </w:r>
    </w:p>
    <w:p w14:paraId="014438CF" w14:textId="236BC36B" w:rsidR="00A430DF" w:rsidRPr="00C51793" w:rsidRDefault="00A430DF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77E776D3" w14:textId="48AB5FE1" w:rsidR="00A75F04" w:rsidRPr="004404BD" w:rsidRDefault="00A75F04" w:rsidP="00A75F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Dra. Renata Moraes Correa, RG n. </w:t>
      </w:r>
      <w:r w:rsidRPr="00A75F04">
        <w:rPr>
          <w:rFonts w:ascii="Times New Roman" w:hAnsi="Times New Roman" w:cs="Times New Roman"/>
          <w:i w:val="0"/>
          <w:iCs w:val="0"/>
          <w:sz w:val="24"/>
          <w:szCs w:val="24"/>
        </w:rPr>
        <w:t>1164130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SSP/MS e CPF n. </w:t>
      </w:r>
      <w:r w:rsidRPr="00A75F04">
        <w:rPr>
          <w:rFonts w:ascii="Times New Roman" w:hAnsi="Times New Roman" w:cs="Times New Roman"/>
          <w:i w:val="0"/>
          <w:iCs w:val="0"/>
          <w:sz w:val="24"/>
          <w:szCs w:val="24"/>
        </w:rPr>
        <w:t>924.975.001-34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o cargo em comissão de Assessor Técnico de Nível Superior, lotado no Setor de Fiscalização, com carga horária de 40 (quarenta) horas semanais.</w:t>
      </w:r>
    </w:p>
    <w:p w14:paraId="718A2848" w14:textId="7620FE33" w:rsidR="004404BD" w:rsidRPr="008644B9" w:rsidRDefault="004404BD" w:rsidP="008644B9">
      <w:pPr>
        <w:pStyle w:val="PargrafodaLista"/>
        <w:spacing w:before="120" w:after="120" w:line="360" w:lineRule="auto"/>
        <w:ind w:left="0" w:firstLine="1275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3233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 w:rsidRPr="0019346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19346D" w:rsidRPr="001934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9346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19346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19346D" w:rsidRPr="00615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omeada Dra. Renata Moraes Correa, exercerá as seguintes atribuições no Setor de Fiscalização: </w:t>
      </w:r>
      <w:r w:rsidR="0019346D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realizar visitas de fiscalização na jurisdição do Coren, de acordo com o planejamento elaborado ou fora dele em caso de necessidades urgentes</w:t>
      </w:r>
      <w:r w:rsidR="001934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9346D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fazer relatório de visitas e notificação de infrações</w:t>
      </w:r>
      <w:r w:rsidR="001934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9346D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prestar orientações aos profissionais de </w:t>
      </w:r>
      <w:r w:rsidR="0019346D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enfermagem, aos dirigentes das instituições de saúde pública e/ou privadas, no sentido de aprimorar o atendimento de enfermagem à comunidade, divulgando leis, resoluções, decisões, código de ética de enfermagem e outras normas pertinentes ao exercício profissional</w:t>
      </w:r>
      <w:r w:rsidR="0019346D">
        <w:rPr>
          <w:rFonts w:ascii="Times New Roman" w:hAnsi="Times New Roman" w:cs="Times New Roman"/>
          <w:sz w:val="24"/>
          <w:szCs w:val="24"/>
        </w:rPr>
        <w:t xml:space="preserve">, </w:t>
      </w:r>
      <w:r w:rsidR="0019346D">
        <w:rPr>
          <w:rFonts w:ascii="Times New Roman" w:hAnsi="Times New Roman" w:cs="Times New Roman"/>
          <w:i w:val="0"/>
          <w:iCs w:val="0"/>
          <w:sz w:val="24"/>
          <w:szCs w:val="24"/>
        </w:rPr>
        <w:t>e demais atividades inerentes à sua competência profissional.</w:t>
      </w:r>
      <w:r w:rsidR="0019346D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2A1932" w14:textId="5DF471EF" w:rsidR="00A75F04" w:rsidRPr="00CD7352" w:rsidRDefault="00A75F04" w:rsidP="00A75F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R$ 4.444,63 (</w:t>
      </w:r>
      <w:r w:rsidR="005169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mil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quatrocentos e quarenta e quatro reais e sessenta e três centavos) de salário base, e conceder a título de benefício o auxílio-alimentação e auxílio-transporte.</w:t>
      </w:r>
    </w:p>
    <w:p w14:paraId="5B5C5DD4" w14:textId="77777777" w:rsidR="00CD7352" w:rsidRPr="00CD7352" w:rsidRDefault="00CD7352" w:rsidP="00CD735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0E6915DE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28C5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8644B9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644B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 </w:t>
      </w:r>
      <w:r w:rsidR="008644B9">
        <w:rPr>
          <w:rFonts w:ascii="Times New Roman" w:hAnsi="Times New Roman" w:cs="Times New Roman"/>
          <w:i w:val="0"/>
          <w:iCs w:val="0"/>
          <w:sz w:val="24"/>
          <w:szCs w:val="24"/>
        </w:rPr>
        <w:t>425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644B9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6B44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4B9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E1353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2DF3B581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8644B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44B9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34315635">
    <w:abstractNumId w:val="3"/>
  </w:num>
  <w:num w:numId="2" w16cid:durableId="373702032">
    <w:abstractNumId w:val="4"/>
  </w:num>
  <w:num w:numId="3" w16cid:durableId="2130202332">
    <w:abstractNumId w:val="1"/>
  </w:num>
  <w:num w:numId="4" w16cid:durableId="170996539">
    <w:abstractNumId w:val="7"/>
  </w:num>
  <w:num w:numId="5" w16cid:durableId="1966695202">
    <w:abstractNumId w:val="6"/>
  </w:num>
  <w:num w:numId="6" w16cid:durableId="797378219">
    <w:abstractNumId w:val="8"/>
  </w:num>
  <w:num w:numId="7" w16cid:durableId="804352344">
    <w:abstractNumId w:val="0"/>
  </w:num>
  <w:num w:numId="8" w16cid:durableId="1673752429">
    <w:abstractNumId w:val="2"/>
  </w:num>
  <w:num w:numId="9" w16cid:durableId="708990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46D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3739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28C5"/>
    <w:rsid w:val="004248C4"/>
    <w:rsid w:val="004268C4"/>
    <w:rsid w:val="00426C57"/>
    <w:rsid w:val="00426F14"/>
    <w:rsid w:val="004307C3"/>
    <w:rsid w:val="00431A94"/>
    <w:rsid w:val="00435C55"/>
    <w:rsid w:val="004404BD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906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5830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44AB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644B9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6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2334"/>
    <w:rsid w:val="00A33741"/>
    <w:rsid w:val="00A37DEA"/>
    <w:rsid w:val="00A40C4C"/>
    <w:rsid w:val="00A430DF"/>
    <w:rsid w:val="00A4760D"/>
    <w:rsid w:val="00A53AE7"/>
    <w:rsid w:val="00A53D2A"/>
    <w:rsid w:val="00A56035"/>
    <w:rsid w:val="00A60082"/>
    <w:rsid w:val="00A7224F"/>
    <w:rsid w:val="00A75F04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D7352"/>
    <w:rsid w:val="00CE1353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967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492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2025-10-10T00:39:00Z</cp:lastPrinted>
  <dcterms:created xsi:type="dcterms:W3CDTF">2018-08-03T13:21:00Z</dcterms:created>
  <dcterms:modified xsi:type="dcterms:W3CDTF">2025-10-10T00:39:00Z</dcterms:modified>
</cp:coreProperties>
</file>