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61DB1567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E24B7">
        <w:rPr>
          <w:b/>
          <w:caps/>
          <w:sz w:val="24"/>
          <w:szCs w:val="24"/>
        </w:rPr>
        <w:t>5</w:t>
      </w:r>
      <w:r w:rsidR="002C4352">
        <w:rPr>
          <w:b/>
          <w:caps/>
          <w:sz w:val="24"/>
          <w:szCs w:val="24"/>
        </w:rPr>
        <w:t>2</w:t>
      </w:r>
      <w:r w:rsidR="003E24B7">
        <w:rPr>
          <w:b/>
          <w:caps/>
          <w:sz w:val="24"/>
          <w:szCs w:val="24"/>
        </w:rPr>
        <w:t>7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E24B7">
        <w:rPr>
          <w:b/>
          <w:caps/>
          <w:sz w:val="24"/>
          <w:szCs w:val="24"/>
        </w:rPr>
        <w:t>01</w:t>
      </w:r>
      <w:r w:rsidRPr="00113914">
        <w:rPr>
          <w:b/>
          <w:caps/>
          <w:sz w:val="24"/>
          <w:szCs w:val="24"/>
        </w:rPr>
        <w:t xml:space="preserve"> de </w:t>
      </w:r>
      <w:r w:rsidR="003E24B7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2022</w:t>
      </w:r>
    </w:p>
    <w:p w14:paraId="2E21DF17" w14:textId="134A2B4E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2C4352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4784B99" w14:textId="77777777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os autos do Processo Administrativo n. 044/2016.</w:t>
      </w:r>
    </w:p>
    <w:p w14:paraId="6DDCCA61" w14:textId="7EB8B90C" w:rsidR="00171044" w:rsidRDefault="0059605D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E52">
        <w:rPr>
          <w:rFonts w:ascii="Times New Roman" w:hAnsi="Times New Roman" w:cs="Times New Roman"/>
          <w:sz w:val="24"/>
          <w:szCs w:val="24"/>
        </w:rPr>
        <w:t xml:space="preserve">a </w:t>
      </w:r>
      <w:r w:rsidR="00C1649D">
        <w:rPr>
          <w:rFonts w:ascii="Times New Roman" w:hAnsi="Times New Roman" w:cs="Times New Roman"/>
          <w:sz w:val="24"/>
          <w:szCs w:val="24"/>
        </w:rPr>
        <w:t>redesignação do Grupo Saúde da Mulher</w:t>
      </w:r>
      <w:r w:rsidR="00EA4E52">
        <w:rPr>
          <w:rFonts w:ascii="Times New Roman" w:hAnsi="Times New Roman" w:cs="Times New Roman"/>
          <w:sz w:val="24"/>
          <w:szCs w:val="24"/>
        </w:rPr>
        <w:t xml:space="preserve">,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6B3AA22C" w:rsidR="00EA4E52" w:rsidRPr="007533AD" w:rsidRDefault="00C1649D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Redesignação do 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>Grupo de Trabalho em Saúde da Mulher.</w:t>
      </w:r>
    </w:p>
    <w:p w14:paraId="46024C49" w14:textId="1A3F343C" w:rsidR="00C25546" w:rsidRPr="00C25546" w:rsidRDefault="00EA4E52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O referido Grupo de Trabalho será composto p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colaboradores: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72C1A09" w14:textId="374F662B" w:rsidR="00C25546" w:rsidRDefault="002C4352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Coren/MS n. 357783-ENF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Coordenadora;</w:t>
      </w:r>
    </w:p>
    <w:p w14:paraId="7C0F5676" w14:textId="399E982E" w:rsidR="00C25546" w:rsidRDefault="00C25546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Duarte, Coren-MS n. 85775-ENF – Membro;</w:t>
      </w:r>
    </w:p>
    <w:p w14:paraId="1440E6E5" w14:textId="48B1FF1D" w:rsidR="00CA4FD4" w:rsidRDefault="00CA4FD4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02658466"/>
      <w:r>
        <w:rPr>
          <w:rFonts w:ascii="Times New Roman" w:hAnsi="Times New Roman" w:cs="Times New Roman"/>
          <w:i w:val="0"/>
          <w:sz w:val="24"/>
          <w:szCs w:val="24"/>
        </w:rPr>
        <w:t>Dra. Kaelly Virginia de Oliveira, Coren-MS n. 84755-ENF</w:t>
      </w:r>
      <w:bookmarkEnd w:id="0"/>
      <w:r w:rsidR="003E24B7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</w:p>
    <w:p w14:paraId="32F88ED2" w14:textId="383598BB" w:rsidR="00C25546" w:rsidRDefault="00212656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 Coren-MS n.</w:t>
      </w:r>
      <w:r w:rsidR="00204CF0">
        <w:rPr>
          <w:rFonts w:ascii="Times New Roman" w:hAnsi="Times New Roman" w:cs="Times New Roman"/>
          <w:i w:val="0"/>
          <w:iCs w:val="0"/>
          <w:sz w:val="24"/>
          <w:szCs w:val="24"/>
        </w:rPr>
        <w:t>345342</w:t>
      </w:r>
      <w:r w:rsidR="002C435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-Membro</w:t>
      </w:r>
      <w:r w:rsidR="003E24B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BFEBC8C" w14:textId="77777777" w:rsidR="00EA4E52" w:rsidRPr="00EA4E52" w:rsidRDefault="00EA4E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trabalhistas, conforme Lei n. 5.905/73.</w:t>
      </w:r>
    </w:p>
    <w:p w14:paraId="169416D0" w14:textId="7FA1B98C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7DBC743" w14:textId="77777777" w:rsidR="00204CF0" w:rsidRPr="00C51793" w:rsidRDefault="00204CF0" w:rsidP="00204CF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84C6D9" w14:textId="5E1E664B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24B7">
        <w:rPr>
          <w:rFonts w:ascii="Times New Roman" w:hAnsi="Times New Roman" w:cs="Times New Roman"/>
          <w:i w:val="0"/>
          <w:sz w:val="24"/>
          <w:szCs w:val="24"/>
        </w:rPr>
        <w:t>01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E24B7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5BF920" w14:textId="3A4F269E" w:rsidR="00242300" w:rsidRDefault="00242300" w:rsidP="003E24B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186975">
        <w:rPr>
          <w:rFonts w:ascii="Times New Roman" w:hAnsi="Times New Roman" w:cs="Times New Roman"/>
          <w:sz w:val="24"/>
          <w:szCs w:val="24"/>
        </w:rPr>
        <w:t>Rodrigo Alexandre Teixeira                                     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186975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64712F11" w14:textId="7594CB73" w:rsidR="00242300" w:rsidRDefault="00186975" w:rsidP="003E24B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  <w:r w:rsidR="0024230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230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6527957C" w14:textId="684DE925" w:rsidR="00242300" w:rsidRPr="004C54B6" w:rsidRDefault="00242300" w:rsidP="003E24B7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 xml:space="preserve"> 123978</w:t>
      </w:r>
      <w:r w:rsidR="002C4352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2C4352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p w14:paraId="3A9EAEFB" w14:textId="77777777" w:rsidR="00171044" w:rsidRPr="00D92C37" w:rsidRDefault="00171044" w:rsidP="003E24B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28E4FA0E" w14:textId="77777777" w:rsidR="00CA4FD4" w:rsidRPr="001E40A3" w:rsidRDefault="00CA4FD4" w:rsidP="00CA4FD4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6CF4D081" w14:textId="77777777" w:rsidR="00186D99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1DF071" w14:textId="77777777" w:rsidR="00186D99" w:rsidRPr="00E71A61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2936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2025-10-10T00:54:00Z</cp:lastPrinted>
  <dcterms:created xsi:type="dcterms:W3CDTF">2022-09-01T13:16:00Z</dcterms:created>
  <dcterms:modified xsi:type="dcterms:W3CDTF">2025-10-10T00:54:00Z</dcterms:modified>
</cp:coreProperties>
</file>