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02456">
        <w:rPr>
          <w:b/>
          <w:caps/>
          <w:sz w:val="24"/>
          <w:szCs w:val="24"/>
        </w:rPr>
        <w:t xml:space="preserve"> </w:t>
      </w:r>
      <w:r w:rsidR="00B45EBE">
        <w:rPr>
          <w:b/>
          <w:caps/>
          <w:sz w:val="24"/>
          <w:szCs w:val="24"/>
        </w:rPr>
        <w:t>533</w:t>
      </w:r>
      <w:r w:rsidRPr="00113914">
        <w:rPr>
          <w:b/>
          <w:caps/>
          <w:sz w:val="24"/>
          <w:szCs w:val="24"/>
        </w:rPr>
        <w:t xml:space="preserve"> de </w:t>
      </w:r>
      <w:r w:rsidR="00B45EBE">
        <w:rPr>
          <w:b/>
          <w:caps/>
          <w:sz w:val="24"/>
          <w:szCs w:val="24"/>
        </w:rPr>
        <w:t>2</w:t>
      </w:r>
      <w:r w:rsidR="00E02456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de </w:t>
      </w:r>
      <w:r w:rsidR="00B45EBE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8705D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>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B7">
        <w:rPr>
          <w:rFonts w:ascii="Times New Roman" w:hAnsi="Times New Roman" w:cs="Times New Roman"/>
          <w:sz w:val="24"/>
          <w:szCs w:val="24"/>
        </w:rPr>
        <w:t xml:space="preserve">a </w:t>
      </w:r>
      <w:r w:rsidR="008705D9">
        <w:rPr>
          <w:rFonts w:ascii="Times New Roman" w:hAnsi="Times New Roman" w:cs="Times New Roman"/>
          <w:sz w:val="24"/>
          <w:szCs w:val="24"/>
        </w:rPr>
        <w:t xml:space="preserve">Decisão </w:t>
      </w:r>
      <w:proofErr w:type="gramStart"/>
      <w:r w:rsidR="008705D9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8705D9">
        <w:rPr>
          <w:rFonts w:ascii="Times New Roman" w:hAnsi="Times New Roman" w:cs="Times New Roman"/>
          <w:sz w:val="24"/>
          <w:szCs w:val="24"/>
        </w:rPr>
        <w:t xml:space="preserve"> n. 0</w:t>
      </w:r>
      <w:r w:rsidR="008A0D4B">
        <w:rPr>
          <w:rFonts w:ascii="Times New Roman" w:hAnsi="Times New Roman" w:cs="Times New Roman"/>
          <w:sz w:val="24"/>
          <w:szCs w:val="24"/>
        </w:rPr>
        <w:t>1</w:t>
      </w:r>
      <w:r w:rsidR="00E02456">
        <w:rPr>
          <w:rFonts w:ascii="Times New Roman" w:hAnsi="Times New Roman" w:cs="Times New Roman"/>
          <w:sz w:val="24"/>
          <w:szCs w:val="24"/>
        </w:rPr>
        <w:t>4</w:t>
      </w:r>
      <w:r w:rsidR="008705D9">
        <w:rPr>
          <w:rFonts w:ascii="Times New Roman" w:hAnsi="Times New Roman" w:cs="Times New Roman"/>
          <w:sz w:val="24"/>
          <w:szCs w:val="24"/>
        </w:rPr>
        <w:t>/201</w:t>
      </w:r>
      <w:r w:rsidR="00E02456">
        <w:rPr>
          <w:rFonts w:ascii="Times New Roman" w:hAnsi="Times New Roman" w:cs="Times New Roman"/>
          <w:sz w:val="24"/>
          <w:szCs w:val="24"/>
        </w:rPr>
        <w:t>8</w:t>
      </w:r>
      <w:r w:rsidR="008705D9">
        <w:rPr>
          <w:rFonts w:ascii="Times New Roman" w:hAnsi="Times New Roman" w:cs="Times New Roman"/>
          <w:sz w:val="24"/>
          <w:szCs w:val="24"/>
        </w:rPr>
        <w:t xml:space="preserve">, </w:t>
      </w:r>
      <w:r w:rsidR="008A0D4B">
        <w:rPr>
          <w:rFonts w:ascii="Times New Roman" w:hAnsi="Times New Roman" w:cs="Times New Roman"/>
          <w:sz w:val="24"/>
          <w:szCs w:val="24"/>
        </w:rPr>
        <w:t xml:space="preserve">que criou no âmbito do Coren-MS o cargo em comissão de </w:t>
      </w:r>
      <w:r w:rsidR="00E02456">
        <w:rPr>
          <w:rFonts w:ascii="Times New Roman" w:hAnsi="Times New Roman" w:cs="Times New Roman"/>
          <w:sz w:val="24"/>
          <w:szCs w:val="24"/>
        </w:rPr>
        <w:t>Auditoria Interna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B45EB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Nomear o empregado público Sr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6800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02456">
        <w:rPr>
          <w:rFonts w:ascii="Times New Roman" w:hAnsi="Times New Roman" w:cs="Times New Roman"/>
          <w:i w:val="0"/>
          <w:iCs w:val="0"/>
          <w:sz w:val="24"/>
          <w:szCs w:val="24"/>
        </w:rPr>
        <w:t>Auditor Interno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com carga horária de 40 (quarenta)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05D9" w:rsidRPr="00946A51" w:rsidRDefault="00B45EB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proporcional do cargo em comissão supracitado, cujo valor está fixado em R$ 3.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868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(três mil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oitocentos e sessenta e oito reais e oitenta e seis reais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mensal, por fazer parte do quadro de empregados públicos efetivos</w:t>
      </w:r>
      <w:proofErr w:type="gramEnd"/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164A" w:rsidRPr="00906DE3" w:rsidRDefault="00B45EB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caberá a Diretoria ou ao Plenário do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tomarem tal decisão quando julgarem necessário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B45EBE">
        <w:rPr>
          <w:rFonts w:ascii="Times New Roman" w:hAnsi="Times New Roman" w:cs="Times New Roman"/>
          <w:i w:val="0"/>
          <w:iCs w:val="0"/>
          <w:sz w:val="24"/>
          <w:szCs w:val="24"/>
        </w:rPr>
        <w:t>referido empregado público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245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EE3B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5EBE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45EB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705D9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B45EBE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45EBE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</w:t>
      </w:r>
      <w:proofErr w:type="gramStart"/>
      <w:r w:rsidRPr="00B45EBE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Pr="00B45EBE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B45EBE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B45EBE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400" w:rsidRDefault="00956400" w:rsidP="00001480">
      <w:pPr>
        <w:spacing w:after="0" w:line="240" w:lineRule="auto"/>
      </w:pPr>
      <w:r>
        <w:separator/>
      </w:r>
    </w:p>
  </w:endnote>
  <w:endnote w:type="continuationSeparator" w:id="0">
    <w:p w:rsidR="00956400" w:rsidRDefault="0095640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400" w:rsidRDefault="0095640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56400" w:rsidRPr="00282966" w:rsidRDefault="0095640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 w:rsidR="008705D9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8705D9"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56400" w:rsidRPr="00282966" w:rsidRDefault="0095640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8705D9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8705D9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CEP: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56400" w:rsidRPr="00DB3D8B" w:rsidRDefault="0095640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56400" w:rsidRPr="00E71A61" w:rsidRDefault="0095640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400" w:rsidRDefault="00956400" w:rsidP="00001480">
      <w:pPr>
        <w:spacing w:after="0" w:line="240" w:lineRule="auto"/>
      </w:pPr>
      <w:r>
        <w:separator/>
      </w:r>
    </w:p>
  </w:footnote>
  <w:footnote w:type="continuationSeparator" w:id="0">
    <w:p w:rsidR="00956400" w:rsidRDefault="0095640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400" w:rsidRDefault="0095640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56400" w:rsidRDefault="00956400" w:rsidP="002F663E">
    <w:pPr>
      <w:pStyle w:val="Cabealho"/>
    </w:pPr>
  </w:p>
  <w:p w:rsidR="00956400" w:rsidRDefault="0095640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56400" w:rsidRDefault="0095640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56400" w:rsidRDefault="0095640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2373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0F9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8003B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45EBE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456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3B14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E440F-16B5-453D-B99B-E736D11FF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2</cp:revision>
  <cp:lastPrinted>2018-01-09T17:58:00Z</cp:lastPrinted>
  <dcterms:created xsi:type="dcterms:W3CDTF">2018-11-24T13:29:00Z</dcterms:created>
  <dcterms:modified xsi:type="dcterms:W3CDTF">2018-11-24T13:29:00Z</dcterms:modified>
</cp:coreProperties>
</file>