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66F3E">
        <w:rPr>
          <w:b/>
          <w:caps/>
          <w:sz w:val="24"/>
          <w:szCs w:val="24"/>
        </w:rPr>
        <w:t>5</w:t>
      </w:r>
      <w:r w:rsidR="00A67AC0">
        <w:rPr>
          <w:b/>
          <w:caps/>
          <w:sz w:val="24"/>
          <w:szCs w:val="24"/>
        </w:rPr>
        <w:t>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A67AC0">
        <w:rPr>
          <w:b/>
          <w:caps/>
          <w:sz w:val="24"/>
          <w:szCs w:val="24"/>
        </w:rPr>
        <w:t>4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A67AC0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A67AC0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67AC0" w:rsidRDefault="00185FA4" w:rsidP="00A67AC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AC0">
        <w:rPr>
          <w:rFonts w:ascii="Times New Roman" w:hAnsi="Times New Roman" w:cs="Times New Roman"/>
          <w:sz w:val="24"/>
          <w:szCs w:val="24"/>
        </w:rPr>
        <w:t>o Despacho/CPL nº 179/2018.</w:t>
      </w:r>
    </w:p>
    <w:p w:rsidR="001367A4" w:rsidRDefault="00A67AC0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6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deliberação na 69ª Reunião Ordinária de Diretoria, realizada no dia 7 de novembro de 2018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E4F7D" w:rsidRDefault="00A67AC0" w:rsidP="00E66F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conselheiro Dr. Rodrigo Alexandre Teixeira,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123978</w:t>
      </w:r>
      <w:r w:rsidR="00E66F3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20E6A">
        <w:rPr>
          <w:rFonts w:ascii="Times New Roman" w:hAnsi="Times New Roman" w:cs="Times New Roman"/>
          <w:i w:val="0"/>
          <w:sz w:val="24"/>
          <w:szCs w:val="24"/>
        </w:rPr>
        <w:t>para acompanhar os contratos licitatórios do Conselho Regional de Enfermagem de Mato Grosso do Sul, que se encontram vigentes</w:t>
      </w:r>
      <w:r w:rsidR="00E66F3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20E6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20E6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20E6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A67AC0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7AC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7AC0" w:rsidRDefault="00A67AC0" w:rsidP="00A67A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67AC0" w:rsidRDefault="00A67AC0" w:rsidP="00A67AC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67AC0" w:rsidRPr="004C54B6" w:rsidRDefault="00A67AC0" w:rsidP="00A67AC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A67AC0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A67AC0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C0" w:rsidRDefault="00A67AC0" w:rsidP="00001480">
      <w:pPr>
        <w:spacing w:after="0" w:line="240" w:lineRule="auto"/>
      </w:pPr>
      <w:r>
        <w:separator/>
      </w:r>
    </w:p>
  </w:endnote>
  <w:endnote w:type="continuationSeparator" w:id="0">
    <w:p w:rsidR="00A67AC0" w:rsidRDefault="00A67AC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C0" w:rsidRDefault="00A67A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67AC0" w:rsidRPr="00282966" w:rsidRDefault="00A67A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67AC0" w:rsidRPr="00282966" w:rsidRDefault="00A67AC0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A67AC0" w:rsidRPr="001367A4" w:rsidRDefault="00A67A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C0" w:rsidRDefault="00A67AC0" w:rsidP="00001480">
      <w:pPr>
        <w:spacing w:after="0" w:line="240" w:lineRule="auto"/>
      </w:pPr>
      <w:r>
        <w:separator/>
      </w:r>
    </w:p>
  </w:footnote>
  <w:footnote w:type="continuationSeparator" w:id="0">
    <w:p w:rsidR="00A67AC0" w:rsidRDefault="00A67AC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C0" w:rsidRDefault="00A67AC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AC0" w:rsidRDefault="00A67AC0" w:rsidP="002F663E">
    <w:pPr>
      <w:pStyle w:val="Cabealho"/>
    </w:pPr>
  </w:p>
  <w:p w:rsidR="00A67AC0" w:rsidRDefault="00A67AC0" w:rsidP="002F663E">
    <w:pPr>
      <w:pStyle w:val="Cabealho"/>
      <w:jc w:val="center"/>
    </w:pPr>
  </w:p>
  <w:p w:rsidR="00A67AC0" w:rsidRDefault="00A67AC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67AC0" w:rsidRDefault="00A67AC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A7FA8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2ADC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0E6A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67AC0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66F3E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E58A-9B00-4AB1-B65B-615E6BB2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2018-12-04T18:45:00Z</cp:lastPrinted>
  <dcterms:created xsi:type="dcterms:W3CDTF">2018-12-04T18:32:00Z</dcterms:created>
  <dcterms:modified xsi:type="dcterms:W3CDTF">2018-12-04T18:45:00Z</dcterms:modified>
</cp:coreProperties>
</file>