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61161B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1136">
        <w:rPr>
          <w:b/>
          <w:caps/>
          <w:sz w:val="24"/>
          <w:szCs w:val="24"/>
        </w:rPr>
        <w:t>5</w:t>
      </w:r>
      <w:r w:rsidR="00650AEE">
        <w:rPr>
          <w:b/>
          <w:caps/>
          <w:sz w:val="24"/>
          <w:szCs w:val="24"/>
        </w:rPr>
        <w:t>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50AEE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50AEE">
        <w:rPr>
          <w:b/>
          <w:caps/>
          <w:sz w:val="24"/>
          <w:szCs w:val="24"/>
        </w:rPr>
        <w:t>setembro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11035E6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650AEE">
        <w:rPr>
          <w:rFonts w:ascii="Times New Roman" w:hAnsi="Times New Roman" w:cs="Times New Roman"/>
          <w:sz w:val="24"/>
          <w:szCs w:val="24"/>
        </w:rPr>
        <w:t xml:space="preserve">Audiência Pública com o tema A Urgência da Construção e Implantação do Complexo Econômico Industrial da Saúde 9CEI) -Hospital Público Municipal de Campo Grande, </w:t>
      </w:r>
      <w:r w:rsidR="000F1136">
        <w:rPr>
          <w:rFonts w:ascii="Times New Roman" w:hAnsi="Times New Roman" w:cs="Times New Roman"/>
          <w:sz w:val="24"/>
          <w:szCs w:val="24"/>
        </w:rPr>
        <w:t xml:space="preserve">a ser realizada às </w:t>
      </w:r>
      <w:r w:rsidR="00650AEE">
        <w:rPr>
          <w:rFonts w:ascii="Times New Roman" w:hAnsi="Times New Roman" w:cs="Times New Roman"/>
          <w:sz w:val="24"/>
          <w:szCs w:val="24"/>
        </w:rPr>
        <w:t>0</w:t>
      </w:r>
      <w:r w:rsidR="000F1136">
        <w:rPr>
          <w:rFonts w:ascii="Times New Roman" w:hAnsi="Times New Roman" w:cs="Times New Roman"/>
          <w:sz w:val="24"/>
          <w:szCs w:val="24"/>
        </w:rPr>
        <w:t>9</w:t>
      </w:r>
      <w:r w:rsidR="00650AEE">
        <w:rPr>
          <w:rFonts w:ascii="Times New Roman" w:hAnsi="Times New Roman" w:cs="Times New Roman"/>
          <w:sz w:val="24"/>
          <w:szCs w:val="24"/>
        </w:rPr>
        <w:t>:00</w:t>
      </w:r>
      <w:r w:rsidR="000F1136">
        <w:rPr>
          <w:rFonts w:ascii="Times New Roman" w:hAnsi="Times New Roman" w:cs="Times New Roman"/>
          <w:sz w:val="24"/>
          <w:szCs w:val="24"/>
        </w:rPr>
        <w:t xml:space="preserve">h, </w:t>
      </w:r>
      <w:bookmarkStart w:id="0" w:name="_Hlk145601467"/>
      <w:r w:rsidR="000F1136">
        <w:rPr>
          <w:rFonts w:ascii="Times New Roman" w:hAnsi="Times New Roman" w:cs="Times New Roman"/>
          <w:sz w:val="24"/>
          <w:szCs w:val="24"/>
        </w:rPr>
        <w:t xml:space="preserve">do dia </w:t>
      </w:r>
      <w:r w:rsidR="00650AEE">
        <w:rPr>
          <w:rFonts w:ascii="Times New Roman" w:hAnsi="Times New Roman" w:cs="Times New Roman"/>
          <w:sz w:val="24"/>
          <w:szCs w:val="24"/>
        </w:rPr>
        <w:t>18</w:t>
      </w:r>
      <w:r w:rsidR="000F1136">
        <w:rPr>
          <w:rFonts w:ascii="Times New Roman" w:hAnsi="Times New Roman" w:cs="Times New Roman"/>
          <w:sz w:val="24"/>
          <w:szCs w:val="24"/>
        </w:rPr>
        <w:t xml:space="preserve"> de </w:t>
      </w:r>
      <w:r w:rsidR="00650AEE">
        <w:rPr>
          <w:rFonts w:ascii="Times New Roman" w:hAnsi="Times New Roman" w:cs="Times New Roman"/>
          <w:sz w:val="24"/>
          <w:szCs w:val="24"/>
        </w:rPr>
        <w:t>setembro</w:t>
      </w:r>
      <w:r w:rsidR="000F1136">
        <w:rPr>
          <w:rFonts w:ascii="Times New Roman" w:hAnsi="Times New Roman" w:cs="Times New Roman"/>
          <w:sz w:val="24"/>
          <w:szCs w:val="24"/>
        </w:rPr>
        <w:t xml:space="preserve"> de 2023, no </w:t>
      </w:r>
      <w:r w:rsidR="00650AEE">
        <w:rPr>
          <w:rFonts w:ascii="Times New Roman" w:hAnsi="Times New Roman" w:cs="Times New Roman"/>
          <w:sz w:val="24"/>
          <w:szCs w:val="24"/>
        </w:rPr>
        <w:t>Plenário Oliva Enciso da Câmara Municipal de Campo Grande/MS</w:t>
      </w:r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EC87DB6" w:rsidR="00552879" w:rsidRPr="0004059C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50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Audiência Pública, 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às 19h, do dia </w:t>
      </w:r>
      <w:r w:rsidR="00650AEE" w:rsidRPr="00650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18 de setembro de 2023, no Plenário Oliva Enciso da Câmara Municipal de </w:t>
      </w:r>
      <w:r w:rsidR="0004059C" w:rsidRPr="00650AEE">
        <w:rPr>
          <w:rFonts w:ascii="Times New Roman" w:hAnsi="Times New Roman" w:cs="Times New Roman"/>
          <w:i w:val="0"/>
          <w:iCs w:val="0"/>
          <w:sz w:val="24"/>
          <w:szCs w:val="24"/>
        </w:rPr>
        <w:t>Campo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</w:t>
      </w:r>
      <w:r w:rsidR="000405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1D51F9EA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4AC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>Dr. Leandro Afonso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07406F8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0AEE">
        <w:rPr>
          <w:rFonts w:ascii="Times New Roman" w:hAnsi="Times New Roman" w:cs="Times New Roman"/>
          <w:i w:val="0"/>
          <w:sz w:val="24"/>
          <w:szCs w:val="24"/>
        </w:rPr>
        <w:t>14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0AE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98843E" w14:textId="77777777" w:rsidR="00650AEE" w:rsidRDefault="00650A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35A258FE" w14:textId="51E377D6" w:rsidR="00600740" w:rsidRPr="00600740" w:rsidRDefault="00B51343" w:rsidP="00782E2B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  <w:r w:rsidR="00600740"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14BC7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2023-09-14T20:33:00Z</dcterms:created>
  <dcterms:modified xsi:type="dcterms:W3CDTF">2025-10-10T01:16:00Z</dcterms:modified>
</cp:coreProperties>
</file>