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F5E4" w14:textId="0DBC0A2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3BED">
        <w:rPr>
          <w:b/>
          <w:caps/>
          <w:sz w:val="24"/>
          <w:szCs w:val="24"/>
        </w:rPr>
        <w:t>572</w:t>
      </w:r>
      <w:r w:rsidRPr="00113914">
        <w:rPr>
          <w:b/>
          <w:caps/>
          <w:sz w:val="24"/>
          <w:szCs w:val="24"/>
        </w:rPr>
        <w:t xml:space="preserve"> de </w:t>
      </w:r>
      <w:r w:rsidR="00813BED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813BE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312DAECD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69185A6B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>r.</w:t>
      </w:r>
      <w:r w:rsidR="00813BED" w:rsidRPr="00813BED">
        <w:rPr>
          <w:rFonts w:ascii="Times New Roman" w:hAnsi="Times New Roman" w:cs="Times New Roman"/>
          <w:sz w:val="24"/>
          <w:szCs w:val="24"/>
        </w:rPr>
        <w:t xml:space="preserve"> </w:t>
      </w:r>
      <w:r w:rsidR="00813BED">
        <w:rPr>
          <w:rFonts w:ascii="Times New Roman" w:hAnsi="Times New Roman" w:cs="Times New Roman"/>
          <w:sz w:val="24"/>
          <w:szCs w:val="24"/>
        </w:rPr>
        <w:t>Thiago Flávio Ribeiro Penha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13BED">
        <w:rPr>
          <w:rFonts w:ascii="Times New Roman" w:hAnsi="Times New Roman" w:cs="Times New Roman"/>
          <w:sz w:val="24"/>
          <w:szCs w:val="24"/>
        </w:rPr>
        <w:t>13 de outubro a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813BED">
        <w:rPr>
          <w:rFonts w:ascii="Times New Roman" w:hAnsi="Times New Roman" w:cs="Times New Roman"/>
          <w:sz w:val="24"/>
          <w:szCs w:val="24"/>
        </w:rPr>
        <w:t>11 de novembro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3CFBE4E0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Santos Lili,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13BED" w:rsidRPr="00813BED">
        <w:rPr>
          <w:rFonts w:ascii="Times New Roman" w:hAnsi="Times New Roman" w:cs="Times New Roman"/>
          <w:i w:val="0"/>
          <w:iCs w:val="0"/>
          <w:sz w:val="24"/>
          <w:szCs w:val="24"/>
        </w:rPr>
        <w:t>o cargo em comissão de Gestor de Contratos</w:t>
      </w:r>
      <w:r w:rsidR="00813BED" w:rsidRP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73252F" w14:textId="56AA808A" w:rsidR="00813BED" w:rsidRPr="00F429FF" w:rsidRDefault="00063188" w:rsidP="00813BE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Ottoni Santos Lili,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gratificação de </w:t>
      </w:r>
      <w:r w:rsidR="00813BED"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50% (cinquenta por cento) do salário do referido cargo em comissão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R$ 4.</w:t>
      </w:r>
      <w:r w:rsidR="00DD3B91">
        <w:rPr>
          <w:rFonts w:ascii="Times New Roman" w:hAnsi="Times New Roman" w:cs="Times New Roman"/>
          <w:i w:val="0"/>
          <w:iCs w:val="0"/>
          <w:sz w:val="24"/>
          <w:szCs w:val="24"/>
        </w:rPr>
        <w:t>705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D3B91">
        <w:rPr>
          <w:rFonts w:ascii="Times New Roman" w:hAnsi="Times New Roman" w:cs="Times New Roman"/>
          <w:i w:val="0"/>
          <w:iCs w:val="0"/>
          <w:sz w:val="24"/>
          <w:szCs w:val="24"/>
        </w:rPr>
        <w:t>53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(quatro mil </w:t>
      </w:r>
      <w:r w:rsidR="00DD3B91">
        <w:rPr>
          <w:rFonts w:ascii="Times New Roman" w:hAnsi="Times New Roman" w:cs="Times New Roman"/>
          <w:i w:val="0"/>
          <w:iCs w:val="0"/>
          <w:sz w:val="24"/>
          <w:szCs w:val="24"/>
        </w:rPr>
        <w:t>setecentos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D3B91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 w:rsidR="007C37E8"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7E8">
        <w:rPr>
          <w:rFonts w:ascii="Times New Roman" w:hAnsi="Times New Roman" w:cs="Times New Roman"/>
          <w:i w:val="0"/>
          <w:iCs w:val="0"/>
          <w:sz w:val="24"/>
          <w:szCs w:val="24"/>
        </w:rPr>
        <w:t>e três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centavos)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mensal</w:t>
      </w:r>
      <w:r w:rsidR="00813BED" w:rsidRPr="00F429FF">
        <w:rPr>
          <w:rFonts w:ascii="Times New Roman" w:hAnsi="Times New Roman" w:cs="Times New Roman"/>
          <w:sz w:val="24"/>
          <w:szCs w:val="24"/>
        </w:rPr>
        <w:t>.</w:t>
      </w:r>
    </w:p>
    <w:p w14:paraId="3BB2A059" w14:textId="61BB419E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13 de outubro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11 de novembro de 2022,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70370A4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13BED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3B9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837162A" w14:textId="67D13D09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0362F">
        <w:rPr>
          <w:rFonts w:ascii="Times New Roman" w:hAnsi="Times New Roman" w:cs="Times New Roman"/>
          <w:sz w:val="24"/>
          <w:szCs w:val="24"/>
        </w:rPr>
        <w:t xml:space="preserve">   </w:t>
      </w:r>
      <w:r w:rsidRPr="00F351D1">
        <w:rPr>
          <w:rFonts w:ascii="Times New Roman" w:hAnsi="Times New Roman" w:cs="Times New Roman"/>
          <w:sz w:val="24"/>
          <w:szCs w:val="24"/>
        </w:rPr>
        <w:t>Coren-MS n. 123978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0A92DF01" w:rsidR="00F824B7" w:rsidRDefault="00F824B7" w:rsidP="00C36EFC">
      <w:pPr>
        <w:tabs>
          <w:tab w:val="left" w:pos="3765"/>
        </w:tabs>
        <w:spacing w:after="0" w:line="240" w:lineRule="auto"/>
        <w:jc w:val="both"/>
      </w:pPr>
    </w:p>
    <w:p w14:paraId="3F81D14D" w14:textId="724749B1" w:rsidR="00DD3B91" w:rsidRPr="00DD3B91" w:rsidRDefault="00DD3B91" w:rsidP="00DD3B91"/>
    <w:p w14:paraId="33E2F985" w14:textId="258B44A6" w:rsidR="00DD3B91" w:rsidRPr="00DD3B91" w:rsidRDefault="00DD3B91" w:rsidP="00DD3B91"/>
    <w:p w14:paraId="6AD56C45" w14:textId="18A77659" w:rsidR="00DD3B91" w:rsidRPr="00DD3B91" w:rsidRDefault="00DD3B91" w:rsidP="00DD3B91"/>
    <w:p w14:paraId="6B7401BB" w14:textId="5C73551F" w:rsidR="00DD3B91" w:rsidRPr="00DD3B91" w:rsidRDefault="00DD3B91" w:rsidP="00DD3B91"/>
    <w:p w14:paraId="4F957F92" w14:textId="354BE0CD" w:rsidR="00DD3B91" w:rsidRPr="00DD3B91" w:rsidRDefault="00DD3B91" w:rsidP="00DD3B91">
      <w:pPr>
        <w:tabs>
          <w:tab w:val="left" w:pos="3795"/>
        </w:tabs>
      </w:pPr>
      <w:r>
        <w:tab/>
      </w:r>
    </w:p>
    <w:sectPr w:rsidR="00DD3B91" w:rsidRPr="00DD3B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9869" w14:textId="77777777" w:rsidR="00DD3B91" w:rsidRPr="00DD3B91" w:rsidRDefault="00DD3B91" w:rsidP="00DD3B9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BBFF23" w14:textId="77777777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C37B974" w14:textId="1C0E14D9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D1094" wp14:editId="2F81CF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865DD" w14:textId="77777777" w:rsidR="00DD3B91" w:rsidRDefault="00DD3B91" w:rsidP="00DD3B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D109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68865DD" w14:textId="77777777" w:rsidR="00DD3B91" w:rsidRDefault="00DD3B91" w:rsidP="00DD3B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 w:rsidR="007C37E8"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00D28BE2" w14:textId="77777777" w:rsidR="00DD3B91" w:rsidRPr="00DD3B91" w:rsidRDefault="00DD3B91" w:rsidP="00DD3B91">
    <w:pPr>
      <w:tabs>
        <w:tab w:val="center" w:pos="4252"/>
        <w:tab w:val="right" w:pos="8504"/>
      </w:tabs>
      <w:spacing w:after="0" w:line="240" w:lineRule="auto"/>
      <w:jc w:val="center"/>
      <w:rPr>
        <w:color w:val="0000FF"/>
        <w:sz w:val="16"/>
        <w:szCs w:val="16"/>
        <w:u w:val="single"/>
      </w:rPr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Pr="00DD3B91" w:rsidRDefault="00F351D1" w:rsidP="00DD3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6646394">
    <w:abstractNumId w:val="3"/>
  </w:num>
  <w:num w:numId="2" w16cid:durableId="1367369319">
    <w:abstractNumId w:val="4"/>
  </w:num>
  <w:num w:numId="3" w16cid:durableId="1518079180">
    <w:abstractNumId w:val="1"/>
  </w:num>
  <w:num w:numId="4" w16cid:durableId="911309864">
    <w:abstractNumId w:val="7"/>
  </w:num>
  <w:num w:numId="5" w16cid:durableId="1814593012">
    <w:abstractNumId w:val="6"/>
  </w:num>
  <w:num w:numId="6" w16cid:durableId="1395355432">
    <w:abstractNumId w:val="8"/>
  </w:num>
  <w:num w:numId="7" w16cid:durableId="1600524414">
    <w:abstractNumId w:val="0"/>
  </w:num>
  <w:num w:numId="8" w16cid:durableId="29501822">
    <w:abstractNumId w:val="2"/>
  </w:num>
  <w:num w:numId="9" w16cid:durableId="2021078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E8"/>
    <w:rsid w:val="007D0CB3"/>
    <w:rsid w:val="007D3127"/>
    <w:rsid w:val="007F4FBE"/>
    <w:rsid w:val="007F7950"/>
    <w:rsid w:val="0080334D"/>
    <w:rsid w:val="0080362F"/>
    <w:rsid w:val="00807BC1"/>
    <w:rsid w:val="00811EB2"/>
    <w:rsid w:val="00813BED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3B91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2022-02-14T14:16:00Z</cp:lastPrinted>
  <dcterms:created xsi:type="dcterms:W3CDTF">2022-09-29T20:02:00Z</dcterms:created>
  <dcterms:modified xsi:type="dcterms:W3CDTF">2022-09-29T20:02:00Z</dcterms:modified>
</cp:coreProperties>
</file>