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337B887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B6037A">
        <w:rPr>
          <w:b/>
          <w:caps/>
          <w:sz w:val="24"/>
          <w:szCs w:val="24"/>
        </w:rPr>
        <w:t>5</w:t>
      </w:r>
      <w:r w:rsidR="00966B8B">
        <w:rPr>
          <w:b/>
          <w:caps/>
          <w:sz w:val="24"/>
          <w:szCs w:val="24"/>
        </w:rPr>
        <w:t>73</w:t>
      </w:r>
      <w:r w:rsidRPr="00113914">
        <w:rPr>
          <w:b/>
          <w:caps/>
          <w:sz w:val="24"/>
          <w:szCs w:val="24"/>
        </w:rPr>
        <w:t xml:space="preserve"> de </w:t>
      </w:r>
      <w:r w:rsidR="00966B8B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037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3ECF407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</w:t>
      </w:r>
      <w:r w:rsidR="00966B8B">
        <w:rPr>
          <w:rFonts w:ascii="Times New Roman" w:hAnsi="Times New Roman" w:cs="Times New Roman"/>
          <w:sz w:val="24"/>
          <w:szCs w:val="24"/>
        </w:rPr>
        <w:t>Ético-Disciplinar</w:t>
      </w:r>
      <w:r>
        <w:rPr>
          <w:rFonts w:ascii="Times New Roman" w:hAnsi="Times New Roman" w:cs="Times New Roman"/>
          <w:sz w:val="24"/>
          <w:szCs w:val="24"/>
        </w:rPr>
        <w:t xml:space="preserve"> Coren-MS n. </w:t>
      </w:r>
      <w:r w:rsidR="00966B8B">
        <w:rPr>
          <w:rFonts w:ascii="Times New Roman" w:hAnsi="Times New Roman" w:cs="Times New Roman"/>
          <w:sz w:val="24"/>
          <w:szCs w:val="24"/>
        </w:rPr>
        <w:t>011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66B8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7BB7041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 xml:space="preserve">conclusivo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011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17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aos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os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. Eudes Rezende, Coren-MS n. 312812-TE, e Sra. Tatiana Aparecida Avanzze Biserra, Coren-MS n. 866326-TE.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36DEC1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30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6B8B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37A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2FD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2025-10-10T00:56:00Z</cp:lastPrinted>
  <dcterms:created xsi:type="dcterms:W3CDTF">2022-09-30T14:03:00Z</dcterms:created>
  <dcterms:modified xsi:type="dcterms:W3CDTF">2025-10-10T00:56:00Z</dcterms:modified>
</cp:coreProperties>
</file>