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B1396" w14:textId="44583D9C" w:rsidR="00091D28" w:rsidRPr="00B07AD9" w:rsidRDefault="00091D28" w:rsidP="00B07AD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E97606">
        <w:rPr>
          <w:b/>
          <w:caps/>
          <w:sz w:val="24"/>
          <w:szCs w:val="24"/>
        </w:rPr>
        <w:t>5</w:t>
      </w:r>
      <w:r w:rsidR="00B07AD9">
        <w:rPr>
          <w:b/>
          <w:caps/>
          <w:sz w:val="24"/>
          <w:szCs w:val="24"/>
        </w:rPr>
        <w:t>75</w:t>
      </w:r>
      <w:r w:rsidRPr="00113914">
        <w:rPr>
          <w:b/>
          <w:caps/>
          <w:sz w:val="24"/>
          <w:szCs w:val="24"/>
        </w:rPr>
        <w:t xml:space="preserve"> de </w:t>
      </w:r>
      <w:r w:rsidR="00B07AD9">
        <w:rPr>
          <w:b/>
          <w:caps/>
          <w:sz w:val="24"/>
          <w:szCs w:val="24"/>
        </w:rPr>
        <w:t>03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07AD9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5B05C0">
        <w:rPr>
          <w:b/>
          <w:caps/>
          <w:sz w:val="24"/>
          <w:szCs w:val="24"/>
        </w:rPr>
        <w:t>22</w:t>
      </w:r>
    </w:p>
    <w:p w14:paraId="0B286582" w14:textId="77777777" w:rsidR="00B07AD9" w:rsidRDefault="00B07AD9" w:rsidP="00096F6D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</w:t>
      </w:r>
      <w:proofErr w:type="spellStart"/>
      <w:r w:rsidRPr="001F1CD0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Pr="001F1CD0">
        <w:rPr>
          <w:rFonts w:ascii="Times New Roman" w:hAnsi="Times New Roman" w:cs="Times New Roman"/>
          <w:sz w:val="24"/>
          <w:szCs w:val="24"/>
        </w:rPr>
        <w:t xml:space="preserve"> n. 124/2021 de 11 de agosto de 2021;</w:t>
      </w:r>
    </w:p>
    <w:p w14:paraId="40256C08" w14:textId="32230995" w:rsidR="00B07AD9" w:rsidRDefault="00B07AD9" w:rsidP="00096F6D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 publicada no Diário Oficial Eletrônico do Estado de Mato Grosso do Sul n.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76AE5029" w14:textId="77777777" w:rsidR="00B07AD9" w:rsidRPr="001F1CD0" w:rsidRDefault="00B07AD9" w:rsidP="00096F6D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n. 124/2021 que homologou o novo Regimento Interno do Coren-MS;</w:t>
      </w:r>
    </w:p>
    <w:p w14:paraId="1269AE82" w14:textId="77777777" w:rsidR="00B07AD9" w:rsidRDefault="00B07AD9" w:rsidP="00096F6D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084/2021 publicada no Diário Oficial Eletrônico do Estado de Mato Grosso do Sul n. 10.663 de 26 de outubro de 2021, página 295 e republicada no Diário Oficial Eletrônico do Estado de Mato Grosso do Sul n. 10.691 de 29 de novembro de 2021, que aprova o novo organograma institucional que dispõe sobre a Estrutura Organizacional do Coren-MS;</w:t>
      </w:r>
    </w:p>
    <w:p w14:paraId="2FD7D611" w14:textId="69AABF2A" w:rsidR="00091D28" w:rsidRDefault="00B07AD9" w:rsidP="00096F6D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o Memorando n. 063/2022 do Gabinete da Presidência do Coren-MS,</w:t>
      </w:r>
      <w:r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34F42F38" w14:textId="5328900E" w:rsidR="00B07AD9" w:rsidRPr="00B07AD9" w:rsidRDefault="008C32DB" w:rsidP="00096F6D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B07AD9">
        <w:rPr>
          <w:rFonts w:ascii="Times New Roman" w:hAnsi="Times New Roman" w:cs="Times New Roman"/>
          <w:i w:val="0"/>
          <w:sz w:val="24"/>
          <w:szCs w:val="24"/>
        </w:rPr>
        <w:t xml:space="preserve">a empregada pública Dra. </w:t>
      </w:r>
      <w:proofErr w:type="spellStart"/>
      <w:r w:rsidR="00B07AD9">
        <w:rPr>
          <w:rFonts w:ascii="Times New Roman" w:hAnsi="Times New Roman" w:cs="Times New Roman"/>
          <w:i w:val="0"/>
          <w:sz w:val="24"/>
          <w:szCs w:val="24"/>
        </w:rPr>
        <w:t>Idelmara</w:t>
      </w:r>
      <w:proofErr w:type="spellEnd"/>
      <w:r w:rsidR="00B07AD9">
        <w:rPr>
          <w:rFonts w:ascii="Times New Roman" w:hAnsi="Times New Roman" w:cs="Times New Roman"/>
          <w:i w:val="0"/>
          <w:sz w:val="24"/>
          <w:szCs w:val="24"/>
        </w:rPr>
        <w:t xml:space="preserve"> Ribeiro Macedo do cargo em comissão de Gestora do Departamento Administrativo e Financeiro</w:t>
      </w:r>
      <w:r w:rsidR="00E9760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FF4DD8" w14:textId="04247D80" w:rsidR="0092590D" w:rsidRPr="00651BFB" w:rsidRDefault="00FD2F50" w:rsidP="00096F6D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</w:t>
      </w:r>
      <w:r w:rsidR="00B07AD9">
        <w:rPr>
          <w:rFonts w:ascii="Times New Roman" w:hAnsi="Times New Roman" w:cs="Times New Roman"/>
          <w:i w:val="0"/>
          <w:sz w:val="24"/>
          <w:szCs w:val="24"/>
        </w:rPr>
        <w:t xml:space="preserve"> na data de sua assinatura</w:t>
      </w:r>
      <w:r w:rsidR="00C814C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5A1894" w14:textId="77777777" w:rsidR="00091D28" w:rsidRPr="00C51793" w:rsidRDefault="00091D28" w:rsidP="00096F6D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596633" w14:textId="0235A2BA" w:rsidR="00096F6D" w:rsidRDefault="006B3758" w:rsidP="00096F6D">
      <w:pPr>
        <w:pStyle w:val="PargrafodaLista"/>
        <w:spacing w:after="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07AD9">
        <w:rPr>
          <w:rFonts w:ascii="Times New Roman" w:hAnsi="Times New Roman" w:cs="Times New Roman"/>
          <w:i w:val="0"/>
          <w:sz w:val="24"/>
          <w:szCs w:val="24"/>
        </w:rPr>
        <w:t>03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07AD9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B05C0">
        <w:rPr>
          <w:rFonts w:ascii="Times New Roman" w:hAnsi="Times New Roman" w:cs="Times New Roman"/>
          <w:i w:val="0"/>
          <w:sz w:val="24"/>
          <w:szCs w:val="24"/>
        </w:rPr>
        <w:t>22</w:t>
      </w:r>
    </w:p>
    <w:p w14:paraId="5EB0670D" w14:textId="7083F9CE" w:rsidR="00096F6D" w:rsidRDefault="00096F6D" w:rsidP="00096F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135637" w14:textId="3C6F04BA" w:rsidR="00096F6D" w:rsidRPr="00096F6D" w:rsidRDefault="00096F6D" w:rsidP="00096F6D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038E9DE8" wp14:editId="19CE541D">
            <wp:extent cx="3067050" cy="139065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4C76B8" wp14:editId="7F4D1D44">
            <wp:extent cx="2543175" cy="13144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6F6D" w:rsidRPr="00096F6D" w:rsidSect="00EB532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E52DD" w14:textId="77777777" w:rsidR="006772E9" w:rsidRDefault="006772E9" w:rsidP="00001480">
      <w:pPr>
        <w:spacing w:after="0" w:line="240" w:lineRule="auto"/>
      </w:pPr>
      <w:r>
        <w:separator/>
      </w:r>
    </w:p>
  </w:endnote>
  <w:endnote w:type="continuationSeparator" w:id="0">
    <w:p w14:paraId="70363970" w14:textId="77777777" w:rsidR="006772E9" w:rsidRDefault="006772E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877BA" w14:textId="77777777" w:rsidR="00E97606" w:rsidRPr="001D0DC6" w:rsidRDefault="00E97606" w:rsidP="00E9760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DD61094" w14:textId="77777777" w:rsidR="00E97606" w:rsidRPr="001D0DC6" w:rsidRDefault="00E97606" w:rsidP="00E9760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470131" w14:textId="77777777" w:rsidR="00E97606" w:rsidRPr="001D0DC6" w:rsidRDefault="00E97606" w:rsidP="00E9760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C03E19" wp14:editId="211AFB2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2FA421" w14:textId="77777777" w:rsidR="00E97606" w:rsidRDefault="00E97606" w:rsidP="00E9760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03E19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82FA421" w14:textId="77777777" w:rsidR="00E97606" w:rsidRDefault="00E97606" w:rsidP="00E9760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057F5A" w14:textId="77777777" w:rsidR="00E97606" w:rsidRDefault="00E97606" w:rsidP="00E976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28F395A2" w14:textId="77777777" w:rsidR="00E97606" w:rsidRDefault="00E97606" w:rsidP="00E976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9F03AC" w14:textId="77777777" w:rsidR="006772E9" w:rsidRDefault="006772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21304" w14:textId="77777777" w:rsidR="006772E9" w:rsidRDefault="006772E9" w:rsidP="00001480">
      <w:pPr>
        <w:spacing w:after="0" w:line="240" w:lineRule="auto"/>
      </w:pPr>
      <w:r>
        <w:separator/>
      </w:r>
    </w:p>
  </w:footnote>
  <w:footnote w:type="continuationSeparator" w:id="0">
    <w:p w14:paraId="1CF2953E" w14:textId="77777777" w:rsidR="006772E9" w:rsidRDefault="006772E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850C6" w14:textId="77777777" w:rsidR="006772E9" w:rsidRDefault="006772E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E63139" wp14:editId="4E2FDD6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5F715B" w14:textId="77777777" w:rsidR="006772E9" w:rsidRDefault="006772E9" w:rsidP="002F663E">
    <w:pPr>
      <w:pStyle w:val="Cabealho"/>
    </w:pPr>
  </w:p>
  <w:p w14:paraId="148C7718" w14:textId="77777777" w:rsidR="006772E9" w:rsidRDefault="006772E9" w:rsidP="002F663E">
    <w:pPr>
      <w:pStyle w:val="Cabealho"/>
      <w:jc w:val="center"/>
    </w:pPr>
  </w:p>
  <w:p w14:paraId="6BC18EAF" w14:textId="77777777" w:rsidR="006772E9" w:rsidRDefault="006772E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B8BCDE6" w14:textId="77777777" w:rsidR="006772E9" w:rsidRDefault="006772E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76709476">
    <w:abstractNumId w:val="3"/>
  </w:num>
  <w:num w:numId="2" w16cid:durableId="1046492720">
    <w:abstractNumId w:val="4"/>
  </w:num>
  <w:num w:numId="3" w16cid:durableId="811094483">
    <w:abstractNumId w:val="1"/>
  </w:num>
  <w:num w:numId="4" w16cid:durableId="120656038">
    <w:abstractNumId w:val="7"/>
  </w:num>
  <w:num w:numId="5" w16cid:durableId="1772581801">
    <w:abstractNumId w:val="6"/>
  </w:num>
  <w:num w:numId="6" w16cid:durableId="1180587481">
    <w:abstractNumId w:val="8"/>
  </w:num>
  <w:num w:numId="7" w16cid:durableId="928081223">
    <w:abstractNumId w:val="0"/>
  </w:num>
  <w:num w:numId="8" w16cid:durableId="739792785">
    <w:abstractNumId w:val="2"/>
  </w:num>
  <w:num w:numId="9" w16cid:durableId="10398174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96F6D"/>
    <w:rsid w:val="000A0BF5"/>
    <w:rsid w:val="000A12B9"/>
    <w:rsid w:val="000A14BD"/>
    <w:rsid w:val="000A390C"/>
    <w:rsid w:val="000D1671"/>
    <w:rsid w:val="000D3D06"/>
    <w:rsid w:val="000D78F0"/>
    <w:rsid w:val="000E3FC7"/>
    <w:rsid w:val="000E4610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05C0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72E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2E99"/>
    <w:rsid w:val="00AD3DE9"/>
    <w:rsid w:val="00AE5479"/>
    <w:rsid w:val="00AF381D"/>
    <w:rsid w:val="00AF73D0"/>
    <w:rsid w:val="00AF77B4"/>
    <w:rsid w:val="00B04E3B"/>
    <w:rsid w:val="00B07AD9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14CE"/>
    <w:rsid w:val="00C83A0D"/>
    <w:rsid w:val="00C95273"/>
    <w:rsid w:val="00C95B5D"/>
    <w:rsid w:val="00CA1FE2"/>
    <w:rsid w:val="00CA21F3"/>
    <w:rsid w:val="00CB0585"/>
    <w:rsid w:val="00CB2283"/>
    <w:rsid w:val="00CC1FF9"/>
    <w:rsid w:val="00CC3260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97606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  <w14:docId w14:val="6A4F95BE"/>
  <w15:docId w15:val="{5FFF88FD-A396-40AE-A83F-7DC48180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5</cp:revision>
  <cp:lastPrinted>2022-10-04T19:46:00Z</cp:lastPrinted>
  <dcterms:created xsi:type="dcterms:W3CDTF">2022-09-06T13:47:00Z</dcterms:created>
  <dcterms:modified xsi:type="dcterms:W3CDTF">2022-10-04T19:51:00Z</dcterms:modified>
</cp:coreProperties>
</file>