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EB946" w14:textId="77777777" w:rsidR="00D221C5" w:rsidRDefault="00D221C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</w:p>
    <w:p w14:paraId="662020FE" w14:textId="1A5C2527" w:rsidR="00CF2695" w:rsidRDefault="00D221C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Portaria n. </w:t>
      </w:r>
      <w:r w:rsidR="003B4C37">
        <w:rPr>
          <w:b/>
          <w:caps/>
          <w:sz w:val="24"/>
          <w:szCs w:val="24"/>
        </w:rPr>
        <w:t>5</w:t>
      </w:r>
      <w:r w:rsidR="00061DAE">
        <w:rPr>
          <w:b/>
          <w:caps/>
          <w:sz w:val="24"/>
          <w:szCs w:val="24"/>
        </w:rPr>
        <w:t>77</w:t>
      </w:r>
      <w:r>
        <w:rPr>
          <w:b/>
          <w:caps/>
          <w:sz w:val="24"/>
          <w:szCs w:val="24"/>
        </w:rPr>
        <w:t xml:space="preserve"> de </w:t>
      </w:r>
      <w:r w:rsidR="00061DAE">
        <w:rPr>
          <w:b/>
          <w:caps/>
          <w:sz w:val="24"/>
          <w:szCs w:val="24"/>
        </w:rPr>
        <w:t>0</w:t>
      </w:r>
      <w:r w:rsidR="003B4C37">
        <w:rPr>
          <w:b/>
          <w:caps/>
          <w:sz w:val="24"/>
          <w:szCs w:val="24"/>
        </w:rPr>
        <w:t>4</w:t>
      </w:r>
      <w:r>
        <w:rPr>
          <w:b/>
          <w:caps/>
          <w:sz w:val="24"/>
          <w:szCs w:val="24"/>
        </w:rPr>
        <w:t xml:space="preserve"> de </w:t>
      </w:r>
      <w:r w:rsidR="00061DAE">
        <w:rPr>
          <w:b/>
          <w:caps/>
          <w:sz w:val="24"/>
          <w:szCs w:val="24"/>
        </w:rPr>
        <w:t>novem</w:t>
      </w:r>
      <w:r>
        <w:rPr>
          <w:b/>
          <w:caps/>
          <w:sz w:val="24"/>
          <w:szCs w:val="24"/>
        </w:rPr>
        <w:t>bro de 2024</w:t>
      </w:r>
    </w:p>
    <w:p w14:paraId="7F59D786" w14:textId="2717BEDD" w:rsidR="00CF2695" w:rsidRDefault="00D221C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D221C5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Secretaria no uso de suas competências legais e regimentais, conferidas pela Lei nº. 5.905, de 12 de julho de 1973, e pelo Regimento Interno da Autarquia, homologado pela Decisão Cofen n. 119/2024 de 24 de junho de 2024;</w:t>
      </w:r>
    </w:p>
    <w:p w14:paraId="34AE1C2D" w14:textId="4E7755C7" w:rsidR="00CF2695" w:rsidRDefault="00D221C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D221C5">
        <w:rPr>
          <w:rFonts w:ascii="Times New Roman" w:hAnsi="Times New Roman" w:cs="Times New Roman"/>
          <w:b/>
          <w:sz w:val="24"/>
          <w:szCs w:val="24"/>
        </w:rPr>
        <w:t>CONSIDERANDO</w:t>
      </w:r>
      <w:r w:rsidRPr="00D221C5">
        <w:rPr>
          <w:rFonts w:ascii="Times New Roman" w:hAnsi="Times New Roman" w:cs="Times New Roman"/>
          <w:sz w:val="24"/>
          <w:szCs w:val="24"/>
        </w:rPr>
        <w:t xml:space="preserve"> </w:t>
      </w:r>
      <w:r w:rsidR="00A43061">
        <w:rPr>
          <w:rFonts w:ascii="Times New Roman" w:hAnsi="Times New Roman" w:cs="Times New Roman"/>
          <w:sz w:val="24"/>
          <w:szCs w:val="24"/>
        </w:rPr>
        <w:t xml:space="preserve">o recebimento de convite para participar de reunião </w:t>
      </w:r>
      <w:r w:rsidR="00EF7A9B">
        <w:rPr>
          <w:rFonts w:ascii="Times New Roman" w:hAnsi="Times New Roman" w:cs="Times New Roman"/>
          <w:sz w:val="24"/>
          <w:szCs w:val="24"/>
        </w:rPr>
        <w:t>no dia 16 de outubro de 2024, para</w:t>
      </w:r>
      <w:r w:rsidR="00E13151">
        <w:rPr>
          <w:rFonts w:ascii="Times New Roman" w:hAnsi="Times New Roman" w:cs="Times New Roman"/>
          <w:sz w:val="24"/>
          <w:szCs w:val="24"/>
        </w:rPr>
        <w:t xml:space="preserve"> alinhamento sobre fiscalização conjunta em serviços de saúde e assistência oficial</w:t>
      </w:r>
      <w:r w:rsidR="00EF7A9B">
        <w:rPr>
          <w:rFonts w:ascii="Times New Roman" w:hAnsi="Times New Roman" w:cs="Times New Roman"/>
          <w:sz w:val="24"/>
          <w:szCs w:val="24"/>
        </w:rPr>
        <w:t>. A</w:t>
      </w:r>
      <w:r w:rsidR="00E13151">
        <w:rPr>
          <w:rFonts w:ascii="Times New Roman" w:hAnsi="Times New Roman" w:cs="Times New Roman"/>
          <w:sz w:val="24"/>
          <w:szCs w:val="24"/>
        </w:rPr>
        <w:t xml:space="preserve">s fiscalizações </w:t>
      </w:r>
      <w:r w:rsidR="00EF7A9B">
        <w:rPr>
          <w:rFonts w:ascii="Times New Roman" w:hAnsi="Times New Roman" w:cs="Times New Roman"/>
          <w:sz w:val="24"/>
          <w:szCs w:val="24"/>
        </w:rPr>
        <w:t>em conjunto</w:t>
      </w:r>
      <w:r w:rsidR="003417C7">
        <w:rPr>
          <w:rFonts w:ascii="Times New Roman" w:hAnsi="Times New Roman" w:cs="Times New Roman"/>
          <w:sz w:val="24"/>
          <w:szCs w:val="24"/>
        </w:rPr>
        <w:t xml:space="preserve"> entre Conselho Regional de Psicologia e Conselho Regional de Enfermagem de Mato Grosso do Sul</w:t>
      </w:r>
      <w:r w:rsidR="00EF7A9B">
        <w:rPr>
          <w:rFonts w:ascii="Times New Roman" w:hAnsi="Times New Roman" w:cs="Times New Roman"/>
          <w:sz w:val="24"/>
          <w:szCs w:val="24"/>
        </w:rPr>
        <w:t xml:space="preserve">, </w:t>
      </w:r>
      <w:r w:rsidR="00E13151">
        <w:rPr>
          <w:rFonts w:ascii="Times New Roman" w:hAnsi="Times New Roman" w:cs="Times New Roman"/>
          <w:sz w:val="24"/>
          <w:szCs w:val="24"/>
        </w:rPr>
        <w:t>serão realizadas nos dias 21/10; 30/10; 04/11; 06/11; 11/11; 13/11 25/11 e 27/11/24</w:t>
      </w:r>
      <w:r w:rsidR="00F51BEA" w:rsidRPr="00D221C5">
        <w:rPr>
          <w:rFonts w:ascii="Times New Roman" w:hAnsi="Times New Roman" w:cs="Times New Roman"/>
          <w:sz w:val="24"/>
          <w:szCs w:val="24"/>
        </w:rPr>
        <w:t xml:space="preserve">, </w:t>
      </w:r>
      <w:r w:rsidRPr="00D221C5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67BC4CA" w14:textId="74A1A5C3" w:rsidR="00CF2695" w:rsidRPr="00D221C5" w:rsidRDefault="00D221C5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Autorizar a Colaboradora</w:t>
      </w:r>
      <w:r>
        <w:rPr>
          <w:rFonts w:ascii="Times New Roman" w:hAnsi="Times New Roman" w:cs="Times New Roman"/>
          <w:i w:val="0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Enfermeira Dra.</w:t>
      </w:r>
      <w:r>
        <w:rPr>
          <w:rFonts w:ascii="Times New Roman" w:hAnsi="Times New Roman" w:cs="Times New Roman"/>
          <w:i w:val="0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Rosangela Fernandes Pinheiro Nantes, Coren MS n.135352-ENF,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32F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representar o Coren-MS, acompanhando as fiscalizações em conjunto com o Conselho Regional de Psicologia, nos dias </w:t>
      </w:r>
      <w:r w:rsidR="00F32F3A">
        <w:rPr>
          <w:rFonts w:ascii="Times New Roman" w:hAnsi="Times New Roman" w:cs="Times New Roman"/>
          <w:sz w:val="24"/>
          <w:szCs w:val="24"/>
        </w:rPr>
        <w:t xml:space="preserve">21/10; 30/10; 04/11; 06/11; 11/11; 13/11 25/11 e 27/11/24 </w:t>
      </w:r>
      <w:r w:rsidR="00F51BEA" w:rsidRPr="00F51BE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F32F3A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 w:rsidR="00F51BEA" w:rsidRPr="00F51B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Campo Grande/MS</w:t>
      </w:r>
      <w:r w:rsidR="00F51BE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5393614" w14:textId="77777777" w:rsidR="00CF2695" w:rsidRPr="000011F6" w:rsidRDefault="00D221C5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Colaboradora Rosangela Fernandes Pinheiro Nantes, Coren MS n.135352-ENF,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fará jus a auxílio representação, cujas atividades deverão estar consignadas em relatório individual de eventos e atividades externas a Sede e Subseção do Coren-MS, a ser apresentado no prazo de 15 (quinze) dias após a representação no evento supracitado.</w:t>
      </w:r>
    </w:p>
    <w:p w14:paraId="2D148297" w14:textId="766E423B" w:rsidR="000011F6" w:rsidRPr="00D221C5" w:rsidRDefault="000011F6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Preferencialmente um Conselheiro acompanhará a atividade.</w:t>
      </w:r>
    </w:p>
    <w:p w14:paraId="1EDC55B0" w14:textId="77777777" w:rsidR="00CF2695" w:rsidRDefault="00D221C5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Regional.</w:t>
      </w:r>
    </w:p>
    <w:p w14:paraId="05D0122A" w14:textId="77777777" w:rsidR="00CF2695" w:rsidRDefault="00D221C5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Despesa Administrativa.</w:t>
      </w:r>
    </w:p>
    <w:p w14:paraId="1A5584D7" w14:textId="77777777" w:rsidR="00CF2695" w:rsidRDefault="00D221C5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sua assinatura.</w:t>
      </w:r>
    </w:p>
    <w:p w14:paraId="5DD5ECB1" w14:textId="77777777" w:rsidR="00CF2695" w:rsidRDefault="00D221C5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2E6322A" w14:textId="12A8CF55" w:rsidR="00CF2695" w:rsidRDefault="00D221C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32F3A">
        <w:rPr>
          <w:rFonts w:ascii="Times New Roman" w:hAnsi="Times New Roman" w:cs="Times New Roman"/>
          <w:i w:val="0"/>
          <w:sz w:val="24"/>
          <w:szCs w:val="24"/>
        </w:rPr>
        <w:t>04 de novem</w:t>
      </w:r>
      <w:r>
        <w:rPr>
          <w:rFonts w:ascii="Times New Roman" w:hAnsi="Times New Roman" w:cs="Times New Roman"/>
          <w:i w:val="0"/>
          <w:sz w:val="24"/>
          <w:szCs w:val="24"/>
        </w:rPr>
        <w:t>bro de 2024.</w:t>
      </w:r>
    </w:p>
    <w:p w14:paraId="2707FAD7" w14:textId="77777777" w:rsidR="00F51BEA" w:rsidRDefault="00F51BE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8813E6" w14:textId="77777777" w:rsidR="00D221C5" w:rsidRDefault="00D221C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4ACAD8" w14:textId="77777777" w:rsidR="00D221C5" w:rsidRDefault="00D221C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C56781" w14:textId="77777777" w:rsidR="00D221C5" w:rsidRDefault="00D221C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F803EC" w14:textId="182A3A36" w:rsidR="00CF2695" w:rsidRDefault="00D221C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16BB1A93" w14:textId="77777777" w:rsidR="00CF2695" w:rsidRDefault="00D221C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22F748D4" w14:textId="77777777" w:rsidR="00CF2695" w:rsidRDefault="00D221C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CF2695" w:rsidSect="00F51BEA">
      <w:headerReference w:type="default" r:id="rId9"/>
      <w:footerReference w:type="default" r:id="rId10"/>
      <w:pgSz w:w="11906" w:h="16838"/>
      <w:pgMar w:top="1985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E33E7" w14:textId="77777777" w:rsidR="00CF2695" w:rsidRDefault="00D221C5">
      <w:pPr>
        <w:spacing w:line="240" w:lineRule="auto"/>
      </w:pPr>
      <w:r>
        <w:separator/>
      </w:r>
    </w:p>
  </w:endnote>
  <w:endnote w:type="continuationSeparator" w:id="0">
    <w:p w14:paraId="40361269" w14:textId="77777777" w:rsidR="00CF2695" w:rsidRDefault="00D221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FBCE1" w14:textId="77777777" w:rsidR="00CF2695" w:rsidRDefault="00D221C5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D7DC78C" w14:textId="77777777" w:rsidR="00CF2695" w:rsidRDefault="00D221C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2706, Jardim Alvorada – CEP 79611-070 – Três Lagoas/MS. Fone: (67) 99869-9895</w:t>
    </w:r>
  </w:p>
  <w:p w14:paraId="3D5D2E76" w14:textId="77777777" w:rsidR="00CF2695" w:rsidRDefault="00D221C5">
    <w:pPr>
      <w:spacing w:after="0" w:line="360" w:lineRule="auto"/>
      <w:ind w:left="-1134" w:right="-568"/>
      <w:jc w:val="center"/>
      <w:rPr>
        <w:sz w:val="16"/>
        <w:szCs w:val="16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A36F28" wp14:editId="66EC15F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A12922D" w14:textId="77777777" w:rsidR="00CF2695" w:rsidRDefault="00D221C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6A36F28" id="Retângulo 3" o:spid="_x0000_s1026" style="position:absolute;left:0;text-align:left;margin-left:526.15pt;margin-top:663.2pt;width:51.35pt;height:20.2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A12922D" w14:textId="77777777" w:rsidR="00CF2695" w:rsidRDefault="00D221C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Rua Hilda Bergo Duarte, 959</w:t>
    </w:r>
    <w:r>
      <w:rPr>
        <w:sz w:val="16"/>
        <w:szCs w:val="16"/>
        <w:shd w:val="clear" w:color="auto" w:fill="FFFFFF"/>
        <w:lang w:eastAsia="pt-BR"/>
      </w:rPr>
      <w:t xml:space="preserve"> – Vila Planalto - Cep:79826-090 – Dourados/MS. Fone/Fax: (67) 3423-1754</w:t>
    </w:r>
  </w:p>
  <w:p w14:paraId="3ACC2E39" w14:textId="77777777" w:rsidR="00CF2695" w:rsidRDefault="00D221C5">
    <w:pPr>
      <w:tabs>
        <w:tab w:val="center" w:pos="4252"/>
        <w:tab w:val="right" w:pos="8504"/>
      </w:tabs>
      <w:spacing w:after="0" w:line="240" w:lineRule="auto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color w:val="0000FF"/>
          <w:sz w:val="16"/>
          <w:szCs w:val="16"/>
          <w:u w:val="single"/>
        </w:rPr>
        <w:t>www.corenms.gov.br</w:t>
      </w:r>
    </w:hyperlink>
    <w:r>
      <w:rPr>
        <w:sz w:val="20"/>
        <w:szCs w:val="20"/>
      </w:rPr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02FC0" w14:textId="77777777" w:rsidR="00CF2695" w:rsidRDefault="00D221C5">
      <w:pPr>
        <w:spacing w:after="0"/>
      </w:pPr>
      <w:r>
        <w:separator/>
      </w:r>
    </w:p>
  </w:footnote>
  <w:footnote w:type="continuationSeparator" w:id="0">
    <w:p w14:paraId="6C284606" w14:textId="77777777" w:rsidR="00CF2695" w:rsidRDefault="00D221C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7CCC7" w14:textId="77777777" w:rsidR="00CF2695" w:rsidRDefault="00D221C5">
    <w:pPr>
      <w:pStyle w:val="Cabealho"/>
      <w:tabs>
        <w:tab w:val="clear" w:pos="4252"/>
        <w:tab w:val="clear" w:pos="8504"/>
      </w:tabs>
    </w:pPr>
    <w:r>
      <w:rPr>
        <w:sz w:val="20"/>
        <w:szCs w:val="20"/>
      </w:rPr>
      <w:t xml:space="preserve">                                  </w:t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2C1F086" wp14:editId="45353E4A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673172682" name="Imagem 6731726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467F131" w14:textId="77777777" w:rsidR="00CF2695" w:rsidRDefault="00CF2695">
    <w:pPr>
      <w:pStyle w:val="Cabealho"/>
    </w:pPr>
  </w:p>
  <w:p w14:paraId="029CCB3B" w14:textId="77777777" w:rsidR="00CF2695" w:rsidRDefault="00CF2695">
    <w:pPr>
      <w:pStyle w:val="Cabealho"/>
      <w:jc w:val="center"/>
    </w:pPr>
  </w:p>
  <w:p w14:paraId="542D5586" w14:textId="77777777" w:rsidR="00CF2695" w:rsidRDefault="00D221C5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A36CD45" w14:textId="77777777" w:rsidR="00CF2695" w:rsidRDefault="00D221C5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26113A"/>
    <w:multiLevelType w:val="multilevel"/>
    <w:tmpl w:val="6226113A"/>
    <w:lvl w:ilvl="0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3000" w:hanging="360"/>
      </w:pPr>
    </w:lvl>
    <w:lvl w:ilvl="2">
      <w:start w:val="1"/>
      <w:numFmt w:val="lowerRoman"/>
      <w:lvlText w:val="%3."/>
      <w:lvlJc w:val="right"/>
      <w:pPr>
        <w:ind w:left="3720" w:hanging="180"/>
      </w:pPr>
    </w:lvl>
    <w:lvl w:ilvl="3">
      <w:start w:val="1"/>
      <w:numFmt w:val="decimal"/>
      <w:lvlText w:val="%4."/>
      <w:lvlJc w:val="left"/>
      <w:pPr>
        <w:ind w:left="4440" w:hanging="360"/>
      </w:pPr>
    </w:lvl>
    <w:lvl w:ilvl="4">
      <w:start w:val="1"/>
      <w:numFmt w:val="lowerLetter"/>
      <w:lvlText w:val="%5."/>
      <w:lvlJc w:val="left"/>
      <w:pPr>
        <w:ind w:left="5160" w:hanging="360"/>
      </w:pPr>
    </w:lvl>
    <w:lvl w:ilvl="5">
      <w:start w:val="1"/>
      <w:numFmt w:val="lowerRoman"/>
      <w:lvlText w:val="%6."/>
      <w:lvlJc w:val="right"/>
      <w:pPr>
        <w:ind w:left="5880" w:hanging="180"/>
      </w:pPr>
    </w:lvl>
    <w:lvl w:ilvl="6">
      <w:start w:val="1"/>
      <w:numFmt w:val="decimal"/>
      <w:lvlText w:val="%7."/>
      <w:lvlJc w:val="left"/>
      <w:pPr>
        <w:ind w:left="6600" w:hanging="360"/>
      </w:pPr>
    </w:lvl>
    <w:lvl w:ilvl="7">
      <w:start w:val="1"/>
      <w:numFmt w:val="lowerLetter"/>
      <w:lvlText w:val="%8."/>
      <w:lvlJc w:val="left"/>
      <w:pPr>
        <w:ind w:left="7320" w:hanging="360"/>
      </w:pPr>
    </w:lvl>
    <w:lvl w:ilvl="8">
      <w:start w:val="1"/>
      <w:numFmt w:val="lowerRoman"/>
      <w:lvlText w:val="%9."/>
      <w:lvlJc w:val="right"/>
      <w:pPr>
        <w:ind w:left="8040" w:hanging="180"/>
      </w:pPr>
    </w:lvl>
  </w:abstractNum>
  <w:num w:numId="1" w16cid:durableId="13244338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1F6"/>
    <w:rsid w:val="00001480"/>
    <w:rsid w:val="00006197"/>
    <w:rsid w:val="00007FD5"/>
    <w:rsid w:val="000101BE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60F"/>
    <w:rsid w:val="00036A43"/>
    <w:rsid w:val="0004059C"/>
    <w:rsid w:val="00044380"/>
    <w:rsid w:val="00053E9F"/>
    <w:rsid w:val="00054628"/>
    <w:rsid w:val="00057908"/>
    <w:rsid w:val="00061DAE"/>
    <w:rsid w:val="00074CEA"/>
    <w:rsid w:val="000762E7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B08A4"/>
    <w:rsid w:val="000B7DCA"/>
    <w:rsid w:val="000C0C81"/>
    <w:rsid w:val="000D0459"/>
    <w:rsid w:val="000D72E4"/>
    <w:rsid w:val="000D78F0"/>
    <w:rsid w:val="000F06F8"/>
    <w:rsid w:val="000F0AB1"/>
    <w:rsid w:val="000F1136"/>
    <w:rsid w:val="000F54AD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3775D"/>
    <w:rsid w:val="001424EE"/>
    <w:rsid w:val="00142CA3"/>
    <w:rsid w:val="00150412"/>
    <w:rsid w:val="001519FE"/>
    <w:rsid w:val="00151B63"/>
    <w:rsid w:val="00153150"/>
    <w:rsid w:val="001564FB"/>
    <w:rsid w:val="00162BAF"/>
    <w:rsid w:val="00163F15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A5780"/>
    <w:rsid w:val="001B2213"/>
    <w:rsid w:val="001B7946"/>
    <w:rsid w:val="001C149D"/>
    <w:rsid w:val="001C3D21"/>
    <w:rsid w:val="001C65F0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67080"/>
    <w:rsid w:val="00271F98"/>
    <w:rsid w:val="00274EB7"/>
    <w:rsid w:val="002753E0"/>
    <w:rsid w:val="00276B10"/>
    <w:rsid w:val="00280181"/>
    <w:rsid w:val="002815E8"/>
    <w:rsid w:val="00282966"/>
    <w:rsid w:val="002867E3"/>
    <w:rsid w:val="00286935"/>
    <w:rsid w:val="00295B7F"/>
    <w:rsid w:val="002A3C84"/>
    <w:rsid w:val="002A3F66"/>
    <w:rsid w:val="002B39BD"/>
    <w:rsid w:val="002C12F2"/>
    <w:rsid w:val="002C20D8"/>
    <w:rsid w:val="002C2BFF"/>
    <w:rsid w:val="002C6C73"/>
    <w:rsid w:val="002D01AB"/>
    <w:rsid w:val="002D32A9"/>
    <w:rsid w:val="002F1AEE"/>
    <w:rsid w:val="002F2491"/>
    <w:rsid w:val="002F2952"/>
    <w:rsid w:val="002F573D"/>
    <w:rsid w:val="002F663E"/>
    <w:rsid w:val="003024E1"/>
    <w:rsid w:val="00304885"/>
    <w:rsid w:val="00307918"/>
    <w:rsid w:val="00307C38"/>
    <w:rsid w:val="003122E2"/>
    <w:rsid w:val="00312EF5"/>
    <w:rsid w:val="00314EFF"/>
    <w:rsid w:val="0031600C"/>
    <w:rsid w:val="00320B91"/>
    <w:rsid w:val="00321413"/>
    <w:rsid w:val="00331670"/>
    <w:rsid w:val="003316CD"/>
    <w:rsid w:val="003337E4"/>
    <w:rsid w:val="00333BCA"/>
    <w:rsid w:val="00335D8A"/>
    <w:rsid w:val="003417C7"/>
    <w:rsid w:val="00344E9E"/>
    <w:rsid w:val="0034581B"/>
    <w:rsid w:val="00346553"/>
    <w:rsid w:val="003568E2"/>
    <w:rsid w:val="00356E8B"/>
    <w:rsid w:val="00364FAC"/>
    <w:rsid w:val="00365594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B4C37"/>
    <w:rsid w:val="003C6831"/>
    <w:rsid w:val="003C79E3"/>
    <w:rsid w:val="003E11E3"/>
    <w:rsid w:val="003F0E19"/>
    <w:rsid w:val="00401350"/>
    <w:rsid w:val="00402561"/>
    <w:rsid w:val="00402D53"/>
    <w:rsid w:val="00410A1D"/>
    <w:rsid w:val="0041357E"/>
    <w:rsid w:val="004248C4"/>
    <w:rsid w:val="00426C57"/>
    <w:rsid w:val="00431A94"/>
    <w:rsid w:val="00432878"/>
    <w:rsid w:val="00446C68"/>
    <w:rsid w:val="00447AA1"/>
    <w:rsid w:val="004504C4"/>
    <w:rsid w:val="00450858"/>
    <w:rsid w:val="0045214A"/>
    <w:rsid w:val="00452442"/>
    <w:rsid w:val="00453516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839A0"/>
    <w:rsid w:val="004B2956"/>
    <w:rsid w:val="004B4058"/>
    <w:rsid w:val="004C7F6F"/>
    <w:rsid w:val="004D616F"/>
    <w:rsid w:val="004E636D"/>
    <w:rsid w:val="004E7724"/>
    <w:rsid w:val="004F0F07"/>
    <w:rsid w:val="004F7A2B"/>
    <w:rsid w:val="00510E9D"/>
    <w:rsid w:val="00513C5C"/>
    <w:rsid w:val="00517D55"/>
    <w:rsid w:val="005208FD"/>
    <w:rsid w:val="00525248"/>
    <w:rsid w:val="00534255"/>
    <w:rsid w:val="005424A1"/>
    <w:rsid w:val="00542577"/>
    <w:rsid w:val="00543D2E"/>
    <w:rsid w:val="00545227"/>
    <w:rsid w:val="005476DD"/>
    <w:rsid w:val="00547B84"/>
    <w:rsid w:val="00551E06"/>
    <w:rsid w:val="00552879"/>
    <w:rsid w:val="0056041B"/>
    <w:rsid w:val="0056258E"/>
    <w:rsid w:val="0056498B"/>
    <w:rsid w:val="00566192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1EDC"/>
    <w:rsid w:val="005A5E65"/>
    <w:rsid w:val="005B1B5B"/>
    <w:rsid w:val="005B3C1B"/>
    <w:rsid w:val="005B47C9"/>
    <w:rsid w:val="005B5545"/>
    <w:rsid w:val="005B5CA2"/>
    <w:rsid w:val="005B6883"/>
    <w:rsid w:val="005E7133"/>
    <w:rsid w:val="005F006A"/>
    <w:rsid w:val="005F215C"/>
    <w:rsid w:val="005F5D82"/>
    <w:rsid w:val="005F61F4"/>
    <w:rsid w:val="005F7690"/>
    <w:rsid w:val="005F7D85"/>
    <w:rsid w:val="00600740"/>
    <w:rsid w:val="00605EA2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34E46"/>
    <w:rsid w:val="00641081"/>
    <w:rsid w:val="0064299B"/>
    <w:rsid w:val="00647DE2"/>
    <w:rsid w:val="00651BFB"/>
    <w:rsid w:val="00655BB1"/>
    <w:rsid w:val="00655D8E"/>
    <w:rsid w:val="00663589"/>
    <w:rsid w:val="00666570"/>
    <w:rsid w:val="0067313C"/>
    <w:rsid w:val="006761D8"/>
    <w:rsid w:val="00677485"/>
    <w:rsid w:val="00690617"/>
    <w:rsid w:val="00690B4D"/>
    <w:rsid w:val="0069287D"/>
    <w:rsid w:val="006A5317"/>
    <w:rsid w:val="006B2F08"/>
    <w:rsid w:val="006B6383"/>
    <w:rsid w:val="006B78F8"/>
    <w:rsid w:val="006C3C6E"/>
    <w:rsid w:val="006C446D"/>
    <w:rsid w:val="006C6601"/>
    <w:rsid w:val="006D48F4"/>
    <w:rsid w:val="006E06B5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5283"/>
    <w:rsid w:val="0075721B"/>
    <w:rsid w:val="00776934"/>
    <w:rsid w:val="00781B0A"/>
    <w:rsid w:val="007878F1"/>
    <w:rsid w:val="00792CEF"/>
    <w:rsid w:val="0079343A"/>
    <w:rsid w:val="00796CD6"/>
    <w:rsid w:val="00797443"/>
    <w:rsid w:val="00797EED"/>
    <w:rsid w:val="007B4C55"/>
    <w:rsid w:val="007B6E36"/>
    <w:rsid w:val="007C19A5"/>
    <w:rsid w:val="007C458F"/>
    <w:rsid w:val="007C70FE"/>
    <w:rsid w:val="007D15EF"/>
    <w:rsid w:val="007D3127"/>
    <w:rsid w:val="007E0268"/>
    <w:rsid w:val="007F4FBE"/>
    <w:rsid w:val="00810541"/>
    <w:rsid w:val="0081574C"/>
    <w:rsid w:val="008258C0"/>
    <w:rsid w:val="00836376"/>
    <w:rsid w:val="00841A45"/>
    <w:rsid w:val="00842A57"/>
    <w:rsid w:val="008436C2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5860"/>
    <w:rsid w:val="0088610B"/>
    <w:rsid w:val="008904B1"/>
    <w:rsid w:val="008B0912"/>
    <w:rsid w:val="008B0C01"/>
    <w:rsid w:val="008C0872"/>
    <w:rsid w:val="008C48AC"/>
    <w:rsid w:val="008D271D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1318D"/>
    <w:rsid w:val="009140A6"/>
    <w:rsid w:val="00921312"/>
    <w:rsid w:val="00923C95"/>
    <w:rsid w:val="009302C2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A7496"/>
    <w:rsid w:val="009B23C0"/>
    <w:rsid w:val="009B40E6"/>
    <w:rsid w:val="009C34A1"/>
    <w:rsid w:val="009C3811"/>
    <w:rsid w:val="009D08EF"/>
    <w:rsid w:val="009D4781"/>
    <w:rsid w:val="009D4BEF"/>
    <w:rsid w:val="009E424D"/>
    <w:rsid w:val="009E7902"/>
    <w:rsid w:val="009F157C"/>
    <w:rsid w:val="009F23F9"/>
    <w:rsid w:val="009F4312"/>
    <w:rsid w:val="009F55E4"/>
    <w:rsid w:val="00A002B3"/>
    <w:rsid w:val="00A00D55"/>
    <w:rsid w:val="00A015E3"/>
    <w:rsid w:val="00A05D9F"/>
    <w:rsid w:val="00A13D61"/>
    <w:rsid w:val="00A1475D"/>
    <w:rsid w:val="00A14C1B"/>
    <w:rsid w:val="00A21F2F"/>
    <w:rsid w:val="00A22464"/>
    <w:rsid w:val="00A24BDA"/>
    <w:rsid w:val="00A25768"/>
    <w:rsid w:val="00A324D7"/>
    <w:rsid w:val="00A33741"/>
    <w:rsid w:val="00A40C4C"/>
    <w:rsid w:val="00A427E1"/>
    <w:rsid w:val="00A43061"/>
    <w:rsid w:val="00A5126F"/>
    <w:rsid w:val="00A53AE7"/>
    <w:rsid w:val="00A53D2A"/>
    <w:rsid w:val="00A56035"/>
    <w:rsid w:val="00A608A8"/>
    <w:rsid w:val="00A85B5A"/>
    <w:rsid w:val="00A8611B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E6FCA"/>
    <w:rsid w:val="00AF381D"/>
    <w:rsid w:val="00AF77B4"/>
    <w:rsid w:val="00B02FED"/>
    <w:rsid w:val="00B11BFE"/>
    <w:rsid w:val="00B30F25"/>
    <w:rsid w:val="00B354E1"/>
    <w:rsid w:val="00B40BC3"/>
    <w:rsid w:val="00B42A1B"/>
    <w:rsid w:val="00B43D4D"/>
    <w:rsid w:val="00B51343"/>
    <w:rsid w:val="00B53F36"/>
    <w:rsid w:val="00B573C5"/>
    <w:rsid w:val="00B60808"/>
    <w:rsid w:val="00B66F7B"/>
    <w:rsid w:val="00B67937"/>
    <w:rsid w:val="00B67955"/>
    <w:rsid w:val="00B7073B"/>
    <w:rsid w:val="00B76D79"/>
    <w:rsid w:val="00B8059B"/>
    <w:rsid w:val="00B8761D"/>
    <w:rsid w:val="00B952EF"/>
    <w:rsid w:val="00B96C21"/>
    <w:rsid w:val="00BA24A6"/>
    <w:rsid w:val="00BA29EE"/>
    <w:rsid w:val="00BA2B38"/>
    <w:rsid w:val="00BB083A"/>
    <w:rsid w:val="00BB3B12"/>
    <w:rsid w:val="00BB4D0A"/>
    <w:rsid w:val="00BB54A4"/>
    <w:rsid w:val="00BB7E22"/>
    <w:rsid w:val="00BC5796"/>
    <w:rsid w:val="00BC60B3"/>
    <w:rsid w:val="00BD1F14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B7C39"/>
    <w:rsid w:val="00CC1FF9"/>
    <w:rsid w:val="00CC411E"/>
    <w:rsid w:val="00CC6EC2"/>
    <w:rsid w:val="00CE2A54"/>
    <w:rsid w:val="00CE5A8E"/>
    <w:rsid w:val="00CE735D"/>
    <w:rsid w:val="00CF241C"/>
    <w:rsid w:val="00CF2695"/>
    <w:rsid w:val="00CF289C"/>
    <w:rsid w:val="00CF59FA"/>
    <w:rsid w:val="00D00F40"/>
    <w:rsid w:val="00D017D5"/>
    <w:rsid w:val="00D02C47"/>
    <w:rsid w:val="00D05D06"/>
    <w:rsid w:val="00D06156"/>
    <w:rsid w:val="00D124EE"/>
    <w:rsid w:val="00D155A5"/>
    <w:rsid w:val="00D221C5"/>
    <w:rsid w:val="00D257D7"/>
    <w:rsid w:val="00D42C28"/>
    <w:rsid w:val="00D4343D"/>
    <w:rsid w:val="00D51192"/>
    <w:rsid w:val="00D52F45"/>
    <w:rsid w:val="00D53E5B"/>
    <w:rsid w:val="00D63957"/>
    <w:rsid w:val="00D64B96"/>
    <w:rsid w:val="00D73D29"/>
    <w:rsid w:val="00D74C24"/>
    <w:rsid w:val="00D74E80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B74AC"/>
    <w:rsid w:val="00DC066E"/>
    <w:rsid w:val="00DC0A5B"/>
    <w:rsid w:val="00DD080F"/>
    <w:rsid w:val="00DD0C8B"/>
    <w:rsid w:val="00DE15FF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3151"/>
    <w:rsid w:val="00E154F9"/>
    <w:rsid w:val="00E16B01"/>
    <w:rsid w:val="00E21889"/>
    <w:rsid w:val="00E30682"/>
    <w:rsid w:val="00E33186"/>
    <w:rsid w:val="00E3440F"/>
    <w:rsid w:val="00E35D89"/>
    <w:rsid w:val="00E37CA3"/>
    <w:rsid w:val="00E4109C"/>
    <w:rsid w:val="00E41CB7"/>
    <w:rsid w:val="00E425A9"/>
    <w:rsid w:val="00E5023E"/>
    <w:rsid w:val="00E51993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02A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EF7A9B"/>
    <w:rsid w:val="00F1232C"/>
    <w:rsid w:val="00F16FC8"/>
    <w:rsid w:val="00F20E9E"/>
    <w:rsid w:val="00F222A9"/>
    <w:rsid w:val="00F2415C"/>
    <w:rsid w:val="00F27B85"/>
    <w:rsid w:val="00F32F3A"/>
    <w:rsid w:val="00F355C9"/>
    <w:rsid w:val="00F4535C"/>
    <w:rsid w:val="00F46D75"/>
    <w:rsid w:val="00F4714D"/>
    <w:rsid w:val="00F51BEA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1F34"/>
    <w:rsid w:val="00FC27B7"/>
    <w:rsid w:val="00FC45B1"/>
    <w:rsid w:val="00FC7C98"/>
    <w:rsid w:val="00FD58ED"/>
    <w:rsid w:val="00FE10A9"/>
    <w:rsid w:val="00FE274D"/>
    <w:rsid w:val="03322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2D20B6"/>
  <w15:docId w15:val="{337921E1-F155-49CD-8CB8-0F70B6BCB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qFormat/>
    <w:rPr>
      <w:color w:val="0000FF"/>
      <w:u w:val="single"/>
    </w:rPr>
  </w:style>
  <w:style w:type="character" w:styleId="Nmerodepgina">
    <w:name w:val="page number"/>
    <w:basedOn w:val="Fontepargpadro"/>
    <w:uiPriority w:val="99"/>
    <w:qFormat/>
  </w:style>
  <w:style w:type="paragraph" w:styleId="Ttulo">
    <w:name w:val="Title"/>
    <w:basedOn w:val="Normal"/>
    <w:next w:val="Normal"/>
    <w:link w:val="TtuloChar"/>
    <w:uiPriority w:val="10"/>
    <w:qFormat/>
    <w:locked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paragraph" w:styleId="Cabealho">
    <w:name w:val="header"/>
    <w:basedOn w:val="Normal"/>
    <w:link w:val="CabealhoChar"/>
    <w:uiPriority w:val="99"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tulo1Char">
    <w:name w:val="Título 1 Char"/>
    <w:link w:val="Ttulo1"/>
    <w:uiPriority w:val="99"/>
    <w:qFormat/>
    <w:locked/>
    <w:rPr>
      <w:rFonts w:ascii="Arial" w:hAnsi="Arial" w:cs="Arial"/>
      <w:caps/>
      <w:color w:val="595959"/>
      <w:spacing w:val="20"/>
      <w:sz w:val="28"/>
      <w:szCs w:val="28"/>
      <w:lang w:val="zh-CN" w:eastAsia="pt-BR"/>
    </w:rPr>
  </w:style>
  <w:style w:type="character" w:customStyle="1" w:styleId="Ttulo5Char">
    <w:name w:val="Título 5 Char"/>
    <w:link w:val="Ttulo5"/>
    <w:uiPriority w:val="99"/>
    <w:qFormat/>
    <w:locked/>
    <w:rPr>
      <w:rFonts w:ascii="Cambria" w:hAnsi="Cambria" w:cs="Cambria"/>
      <w:color w:val="243F60"/>
    </w:rPr>
  </w:style>
  <w:style w:type="character" w:customStyle="1" w:styleId="CabealhoChar">
    <w:name w:val="Cabeçalho Char"/>
    <w:basedOn w:val="Fontepargpadro"/>
    <w:link w:val="Cabealho"/>
    <w:uiPriority w:val="99"/>
    <w:qFormat/>
    <w:locked/>
  </w:style>
  <w:style w:type="character" w:customStyle="1" w:styleId="RodapChar">
    <w:name w:val="Rodapé Char"/>
    <w:basedOn w:val="Fontepargpadro"/>
    <w:link w:val="Rodap"/>
    <w:uiPriority w:val="99"/>
    <w:qFormat/>
    <w:locked/>
  </w:style>
  <w:style w:type="character" w:customStyle="1" w:styleId="TextodebaloChar">
    <w:name w:val="Texto de balão Char"/>
    <w:link w:val="Textodebalo"/>
    <w:uiPriority w:val="99"/>
    <w:semiHidden/>
    <w:qFormat/>
    <w:locked/>
    <w:rPr>
      <w:rFonts w:ascii="Tahoma" w:hAnsi="Tahoma" w:cs="Tahoma"/>
      <w:sz w:val="16"/>
      <w:szCs w:val="16"/>
    </w:rPr>
  </w:style>
  <w:style w:type="paragraph" w:customStyle="1" w:styleId="Rodap1">
    <w:name w:val="Rodapé1"/>
    <w:qFormat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qFormat/>
    <w:rPr>
      <w:color w:val="0000FF"/>
      <w:sz w:val="22"/>
      <w:szCs w:val="22"/>
      <w:u w:val="single"/>
    </w:rPr>
  </w:style>
  <w:style w:type="paragraph" w:customStyle="1" w:styleId="Ttulo1A">
    <w:name w:val="Título 1 A"/>
    <w:next w:val="Normal"/>
    <w:uiPriority w:val="99"/>
    <w:qFormat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qFormat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qFormat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qFormat/>
    <w:rPr>
      <w:rFonts w:ascii="Calibri" w:hAnsi="Calibri" w:cs="Calibri"/>
      <w:color w:val="auto"/>
    </w:rPr>
  </w:style>
  <w:style w:type="character" w:customStyle="1" w:styleId="TtuloChar">
    <w:name w:val="Título Char"/>
    <w:link w:val="Ttulo"/>
    <w:uiPriority w:val="10"/>
    <w:qFormat/>
    <w:rPr>
      <w:rFonts w:ascii="Times New Roman" w:eastAsia="Times New Roman" w:hAnsi="Times New Roman"/>
      <w:spacing w:val="5"/>
      <w:sz w:val="32"/>
      <w:szCs w:val="52"/>
    </w:rPr>
  </w:style>
  <w:style w:type="character" w:customStyle="1" w:styleId="RefernciaIntensa1">
    <w:name w:val="Referência Intensa1"/>
    <w:uiPriority w:val="32"/>
    <w:qFormat/>
    <w:rPr>
      <w:smallCaps/>
      <w:spacing w:val="5"/>
      <w:u w:val="single"/>
    </w:rPr>
  </w:style>
  <w:style w:type="character" w:customStyle="1" w:styleId="il">
    <w:name w:val="il"/>
    <w:basedOn w:val="Fontepargpadro"/>
    <w:rsid w:val="003B4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777DBB1E-A209-4D79-BBC0-7849969E8D13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327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2025-10-10T01:36:00Z</cp:lastPrinted>
  <dcterms:created xsi:type="dcterms:W3CDTF">2024-11-05T21:58:00Z</dcterms:created>
  <dcterms:modified xsi:type="dcterms:W3CDTF">2025-10-10T01:36:00Z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1046-12.2.0.17562</vt:lpwstr>
  </property>
  <property fmtid="{D5CDD505-2E9C-101B-9397-08002B2CF9AE}" pid="3" name="ICV">
    <vt:lpwstr>0D1EBC528B464320BB3B6A8872A197CD_12</vt:lpwstr>
  </property>
</Properties>
</file>