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1A5C2527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3B4C37">
        <w:rPr>
          <w:b/>
          <w:caps/>
          <w:sz w:val="24"/>
          <w:szCs w:val="24"/>
        </w:rPr>
        <w:t>5</w:t>
      </w:r>
      <w:r w:rsidR="00061DAE">
        <w:rPr>
          <w:b/>
          <w:caps/>
          <w:sz w:val="24"/>
          <w:szCs w:val="24"/>
        </w:rPr>
        <w:t>77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0</w:t>
      </w:r>
      <w:r w:rsidR="003B4C3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4E7755C7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43061">
        <w:rPr>
          <w:rFonts w:ascii="Times New Roman" w:hAnsi="Times New Roman" w:cs="Times New Roman"/>
          <w:sz w:val="24"/>
          <w:szCs w:val="24"/>
        </w:rPr>
        <w:t xml:space="preserve">o recebimento de convite para participar de reunião </w:t>
      </w:r>
      <w:r w:rsidR="00EF7A9B">
        <w:rPr>
          <w:rFonts w:ascii="Times New Roman" w:hAnsi="Times New Roman" w:cs="Times New Roman"/>
          <w:sz w:val="24"/>
          <w:szCs w:val="24"/>
        </w:rPr>
        <w:t>no dia 16 de outubro de 2024, para</w:t>
      </w:r>
      <w:r w:rsidR="00E13151">
        <w:rPr>
          <w:rFonts w:ascii="Times New Roman" w:hAnsi="Times New Roman" w:cs="Times New Roman"/>
          <w:sz w:val="24"/>
          <w:szCs w:val="24"/>
        </w:rPr>
        <w:t xml:space="preserve"> alinhamento sobre fiscalização conjunta em serviços de saúde e assistência oficial</w:t>
      </w:r>
      <w:r w:rsidR="00EF7A9B">
        <w:rPr>
          <w:rFonts w:ascii="Times New Roman" w:hAnsi="Times New Roman" w:cs="Times New Roman"/>
          <w:sz w:val="24"/>
          <w:szCs w:val="24"/>
        </w:rPr>
        <w:t>. A</w:t>
      </w:r>
      <w:r w:rsidR="00E13151">
        <w:rPr>
          <w:rFonts w:ascii="Times New Roman" w:hAnsi="Times New Roman" w:cs="Times New Roman"/>
          <w:sz w:val="24"/>
          <w:szCs w:val="24"/>
        </w:rPr>
        <w:t xml:space="preserve">s fiscalizações </w:t>
      </w:r>
      <w:r w:rsidR="00EF7A9B">
        <w:rPr>
          <w:rFonts w:ascii="Times New Roman" w:hAnsi="Times New Roman" w:cs="Times New Roman"/>
          <w:sz w:val="24"/>
          <w:szCs w:val="24"/>
        </w:rPr>
        <w:t>em conjunto</w:t>
      </w:r>
      <w:r w:rsidR="003417C7">
        <w:rPr>
          <w:rFonts w:ascii="Times New Roman" w:hAnsi="Times New Roman" w:cs="Times New Roman"/>
          <w:sz w:val="24"/>
          <w:szCs w:val="24"/>
        </w:rPr>
        <w:t xml:space="preserve"> entre Conselho Regional de Psicologia e Conselho Regional de Enfermagem de Mato Grosso do Sul</w:t>
      </w:r>
      <w:r w:rsidR="00EF7A9B">
        <w:rPr>
          <w:rFonts w:ascii="Times New Roman" w:hAnsi="Times New Roman" w:cs="Times New Roman"/>
          <w:sz w:val="24"/>
          <w:szCs w:val="24"/>
        </w:rPr>
        <w:t xml:space="preserve">, </w:t>
      </w:r>
      <w:r w:rsidR="00E13151">
        <w:rPr>
          <w:rFonts w:ascii="Times New Roman" w:hAnsi="Times New Roman" w:cs="Times New Roman"/>
          <w:sz w:val="24"/>
          <w:szCs w:val="24"/>
        </w:rPr>
        <w:t>serão realizadas nos dias 21/10; 30/10; 04/11; 06/11; 11/11; 13/11 25/11 e 27/11/24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7BC4CA" w14:textId="74A1A5C3" w:rsidR="00CF2695" w:rsidRPr="00D221C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Enfermeira Dra.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Rosangela Fernandes Pinheiro Nantes, Coren MS n.135352-ENF,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representar o Coren-MS, acompanhando as fiscalizações em conjunto com o Conselho Regional de Psicologia, nos dias </w:t>
      </w:r>
      <w:r w:rsidR="00F32F3A">
        <w:rPr>
          <w:rFonts w:ascii="Times New Roman" w:hAnsi="Times New Roman" w:cs="Times New Roman"/>
          <w:sz w:val="24"/>
          <w:szCs w:val="24"/>
        </w:rPr>
        <w:t xml:space="preserve">21/10; 30/10; 04/11; 06/11; 11/11; 13/11 25/11 e 27/11/24 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F51BEA" w:rsidRPr="00F51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F51B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393614" w14:textId="77777777" w:rsidR="00CF2695" w:rsidRPr="000011F6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Rosangela Fernandes Pinheiro Nantes, Coren MS n.135352-ENF,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D148297" w14:textId="766E423B" w:rsidR="000011F6" w:rsidRPr="00D221C5" w:rsidRDefault="000011F6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Preferencialmente um Conselheiro acompanhará a atividade.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05D0122A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12A8CF55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>04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60F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2025-10-10T01:36:00Z</cp:lastPrinted>
  <dcterms:created xsi:type="dcterms:W3CDTF">2024-11-05T21:58:00Z</dcterms:created>
  <dcterms:modified xsi:type="dcterms:W3CDTF">2025-10-10T01:36:00Z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