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447870A7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80D6C">
        <w:rPr>
          <w:b/>
          <w:caps/>
          <w:sz w:val="24"/>
          <w:szCs w:val="24"/>
        </w:rPr>
        <w:t>581</w:t>
      </w:r>
      <w:r w:rsidRPr="00113914">
        <w:rPr>
          <w:b/>
          <w:caps/>
          <w:sz w:val="24"/>
          <w:szCs w:val="24"/>
        </w:rPr>
        <w:t xml:space="preserve"> de </w:t>
      </w:r>
      <w:r w:rsidR="00D83DBA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7064F4D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72B4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683E2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28DABBDB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A80D6C">
        <w:rPr>
          <w:rFonts w:ascii="Times New Roman" w:hAnsi="Times New Roman" w:cs="Times New Roman"/>
          <w:sz w:val="24"/>
          <w:szCs w:val="24"/>
        </w:rPr>
        <w:t>220</w:t>
      </w:r>
      <w:r w:rsidR="00900C0B">
        <w:rPr>
          <w:rFonts w:ascii="Times New Roman" w:hAnsi="Times New Roman" w:cs="Times New Roman"/>
          <w:sz w:val="24"/>
          <w:szCs w:val="24"/>
        </w:rPr>
        <w:t>/2023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</w:t>
      </w:r>
      <w:r w:rsidR="00A80D6C">
        <w:rPr>
          <w:rFonts w:ascii="Times New Roman" w:hAnsi="Times New Roman" w:cs="Times New Roman"/>
          <w:sz w:val="24"/>
          <w:szCs w:val="24"/>
        </w:rPr>
        <w:t xml:space="preserve">a </w:t>
      </w:r>
      <w:r w:rsidR="00407B9C">
        <w:rPr>
          <w:rFonts w:ascii="Times New Roman" w:hAnsi="Times New Roman" w:cs="Times New Roman"/>
          <w:sz w:val="24"/>
          <w:szCs w:val="24"/>
        </w:rPr>
        <w:t>Enfermeir</w:t>
      </w:r>
      <w:r w:rsidR="00A80D6C">
        <w:rPr>
          <w:rFonts w:ascii="Times New Roman" w:hAnsi="Times New Roman" w:cs="Times New Roman"/>
          <w:sz w:val="24"/>
          <w:szCs w:val="24"/>
        </w:rPr>
        <w:t>a</w:t>
      </w:r>
      <w:r w:rsidR="00407B9C">
        <w:rPr>
          <w:rFonts w:ascii="Times New Roman" w:hAnsi="Times New Roman" w:cs="Times New Roman"/>
          <w:sz w:val="24"/>
          <w:szCs w:val="24"/>
        </w:rPr>
        <w:t xml:space="preserve"> Dr</w:t>
      </w:r>
      <w:r w:rsidR="00A80D6C">
        <w:rPr>
          <w:rFonts w:ascii="Times New Roman" w:hAnsi="Times New Roman" w:cs="Times New Roman"/>
          <w:sz w:val="24"/>
          <w:szCs w:val="24"/>
        </w:rPr>
        <w:t>a</w:t>
      </w:r>
      <w:r w:rsidR="00407B9C">
        <w:rPr>
          <w:rFonts w:ascii="Times New Roman" w:hAnsi="Times New Roman" w:cs="Times New Roman"/>
          <w:sz w:val="24"/>
          <w:szCs w:val="24"/>
        </w:rPr>
        <w:t xml:space="preserve">. </w:t>
      </w:r>
      <w:r w:rsidR="00A80D6C">
        <w:rPr>
          <w:rFonts w:ascii="Times New Roman" w:hAnsi="Times New Roman" w:cs="Times New Roman"/>
          <w:sz w:val="24"/>
          <w:szCs w:val="24"/>
        </w:rPr>
        <w:t>Andrezza Gabrielly dos Santos</w:t>
      </w:r>
      <w:r w:rsidR="00407B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A80D6C">
        <w:rPr>
          <w:rFonts w:ascii="Times New Roman" w:hAnsi="Times New Roman" w:cs="Times New Roman"/>
          <w:sz w:val="24"/>
          <w:szCs w:val="24"/>
        </w:rPr>
        <w:t>690084</w:t>
      </w:r>
      <w:r w:rsidR="00407B9C">
        <w:rPr>
          <w:rFonts w:ascii="Times New Roman" w:hAnsi="Times New Roman" w:cs="Times New Roman"/>
          <w:sz w:val="24"/>
          <w:szCs w:val="24"/>
        </w:rPr>
        <w:t>-ENF</w:t>
      </w:r>
      <w:r w:rsidR="00A80D6C">
        <w:rPr>
          <w:rFonts w:ascii="Times New Roman" w:hAnsi="Times New Roman" w:cs="Times New Roman"/>
          <w:sz w:val="24"/>
          <w:szCs w:val="24"/>
        </w:rPr>
        <w:t>,</w:t>
      </w:r>
      <w:r w:rsidR="00407B9C">
        <w:rPr>
          <w:rFonts w:ascii="Times New Roman" w:hAnsi="Times New Roman" w:cs="Times New Roman"/>
          <w:sz w:val="24"/>
          <w:szCs w:val="24"/>
        </w:rPr>
        <w:t xml:space="preserve"> p</w:t>
      </w:r>
      <w:r w:rsidR="006A08F1">
        <w:rPr>
          <w:rFonts w:ascii="Times New Roman" w:hAnsi="Times New Roman" w:cs="Times New Roman"/>
          <w:sz w:val="24"/>
          <w:szCs w:val="24"/>
        </w:rPr>
        <w:t>ela</w:t>
      </w:r>
      <w:r w:rsidR="00407B9C">
        <w:rPr>
          <w:rFonts w:ascii="Times New Roman" w:hAnsi="Times New Roman" w:cs="Times New Roman"/>
          <w:sz w:val="24"/>
          <w:szCs w:val="24"/>
        </w:rPr>
        <w:t xml:space="preserve"> concessão de diárias e passagens</w:t>
      </w:r>
      <w:r w:rsidR="006A08F1">
        <w:rPr>
          <w:rFonts w:ascii="Times New Roman" w:hAnsi="Times New Roman" w:cs="Times New Roman"/>
          <w:sz w:val="24"/>
          <w:szCs w:val="24"/>
        </w:rPr>
        <w:t xml:space="preserve"> aéreas,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</w:t>
      </w:r>
      <w:r w:rsidR="00900C0B">
        <w:rPr>
          <w:rFonts w:ascii="Times New Roman" w:hAnsi="Times New Roman" w:cs="Times New Roman"/>
          <w:sz w:val="24"/>
          <w:szCs w:val="24"/>
        </w:rPr>
        <w:t>25</w:t>
      </w:r>
      <w:r w:rsidR="00407B9C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6A08F1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900C0B">
        <w:rPr>
          <w:rFonts w:ascii="Times New Roman" w:hAnsi="Times New Roman" w:cs="Times New Roman"/>
          <w:sz w:val="24"/>
          <w:szCs w:val="24"/>
        </w:rPr>
        <w:t>23</w:t>
      </w:r>
      <w:r w:rsidR="006A08F1">
        <w:rPr>
          <w:rFonts w:ascii="Times New Roman" w:hAnsi="Times New Roman" w:cs="Times New Roman"/>
          <w:sz w:val="24"/>
          <w:szCs w:val="24"/>
        </w:rPr>
        <w:t xml:space="preserve"> a </w:t>
      </w:r>
      <w:r w:rsidR="00900C0B">
        <w:rPr>
          <w:rFonts w:ascii="Times New Roman" w:hAnsi="Times New Roman" w:cs="Times New Roman"/>
          <w:sz w:val="24"/>
          <w:szCs w:val="24"/>
        </w:rPr>
        <w:t>26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900C0B">
        <w:rPr>
          <w:rFonts w:ascii="Times New Roman" w:hAnsi="Times New Roman" w:cs="Times New Roman"/>
          <w:sz w:val="24"/>
          <w:szCs w:val="24"/>
        </w:rPr>
        <w:t>outu</w:t>
      </w:r>
      <w:r w:rsidR="006A08F1">
        <w:rPr>
          <w:rFonts w:ascii="Times New Roman" w:hAnsi="Times New Roman" w:cs="Times New Roman"/>
          <w:sz w:val="24"/>
          <w:szCs w:val="24"/>
        </w:rPr>
        <w:t xml:space="preserve">bro de </w:t>
      </w:r>
      <w:r w:rsidR="00900C0B">
        <w:rPr>
          <w:rFonts w:ascii="Times New Roman" w:hAnsi="Times New Roman" w:cs="Times New Roman"/>
          <w:sz w:val="24"/>
          <w:szCs w:val="24"/>
        </w:rPr>
        <w:t>2023</w:t>
      </w:r>
      <w:r w:rsidR="00D10005">
        <w:rPr>
          <w:rFonts w:ascii="Times New Roman" w:hAnsi="Times New Roman" w:cs="Times New Roman"/>
          <w:sz w:val="24"/>
          <w:szCs w:val="24"/>
        </w:rPr>
        <w:t xml:space="preserve">, em </w:t>
      </w:r>
      <w:r w:rsidR="00900C0B">
        <w:rPr>
          <w:rFonts w:ascii="Times New Roman" w:hAnsi="Times New Roman" w:cs="Times New Roman"/>
          <w:sz w:val="24"/>
          <w:szCs w:val="24"/>
        </w:rPr>
        <w:t>João Pessoa/PB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0A5FA7CD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 w:rsidR="00A80D6C">
        <w:rPr>
          <w:rFonts w:ascii="Times New Roman" w:hAnsi="Times New Roman" w:cs="Times New Roman"/>
          <w:bCs/>
          <w:sz w:val="24"/>
          <w:szCs w:val="24"/>
        </w:rPr>
        <w:t>02</w:t>
      </w:r>
      <w:r w:rsidR="00900C0B">
        <w:rPr>
          <w:rFonts w:ascii="Times New Roman" w:hAnsi="Times New Roman" w:cs="Times New Roman"/>
          <w:bCs/>
          <w:sz w:val="24"/>
          <w:szCs w:val="24"/>
        </w:rPr>
        <w:t>/2023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</w:t>
      </w:r>
      <w:r w:rsidR="00A83533">
        <w:rPr>
          <w:rFonts w:ascii="Times New Roman" w:hAnsi="Times New Roman" w:cs="Times New Roman"/>
          <w:bCs/>
          <w:sz w:val="24"/>
          <w:szCs w:val="24"/>
        </w:rPr>
        <w:t>pel</w:t>
      </w:r>
      <w:r w:rsidR="00A80D6C">
        <w:rPr>
          <w:rFonts w:ascii="Times New Roman" w:hAnsi="Times New Roman" w:cs="Times New Roman"/>
          <w:bCs/>
          <w:sz w:val="24"/>
          <w:szCs w:val="24"/>
        </w:rPr>
        <w:t>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A80D6C">
        <w:rPr>
          <w:rFonts w:ascii="Times New Roman" w:hAnsi="Times New Roman" w:cs="Times New Roman"/>
          <w:bCs/>
          <w:sz w:val="24"/>
          <w:szCs w:val="24"/>
        </w:rPr>
        <w:t>o</w:t>
      </w:r>
      <w:r w:rsidR="00A83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A80D6C">
        <w:rPr>
          <w:rFonts w:ascii="Times New Roman" w:hAnsi="Times New Roman" w:cs="Times New Roman"/>
          <w:bCs/>
          <w:sz w:val="24"/>
          <w:szCs w:val="24"/>
        </w:rPr>
        <w:t>Leandro Afonso Rabelo Dias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A80D6C">
        <w:rPr>
          <w:rFonts w:ascii="Times New Roman" w:hAnsi="Times New Roman" w:cs="Times New Roman"/>
          <w:bCs/>
          <w:sz w:val="24"/>
          <w:szCs w:val="24"/>
        </w:rPr>
        <w:t>175263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6F0A9B">
        <w:rPr>
          <w:rFonts w:ascii="Times New Roman" w:hAnsi="Times New Roman" w:cs="Times New Roman"/>
          <w:bCs/>
          <w:sz w:val="24"/>
          <w:szCs w:val="24"/>
        </w:rPr>
        <w:t>49</w:t>
      </w:r>
      <w:r w:rsidR="00A80D6C">
        <w:rPr>
          <w:rFonts w:ascii="Times New Roman" w:hAnsi="Times New Roman" w:cs="Times New Roman"/>
          <w:bCs/>
          <w:sz w:val="24"/>
          <w:szCs w:val="24"/>
        </w:rPr>
        <w:t>5</w:t>
      </w:r>
      <w:r w:rsidR="006F0A9B">
        <w:rPr>
          <w:rFonts w:ascii="Times New Roman" w:hAnsi="Times New Roman" w:cs="Times New Roman"/>
          <w:bCs/>
          <w:sz w:val="24"/>
          <w:szCs w:val="24"/>
        </w:rPr>
        <w:t>º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6F0A9B">
        <w:rPr>
          <w:rFonts w:ascii="Times New Roman" w:hAnsi="Times New Roman" w:cs="Times New Roman"/>
          <w:bCs/>
          <w:sz w:val="24"/>
          <w:szCs w:val="24"/>
        </w:rPr>
        <w:t>Plenário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4D25621E" w:rsidR="006C5A8A" w:rsidRPr="00A83533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304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profissional de enfermagem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147230716"/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Andrezza Gabrielly dos Santos</w:t>
      </w:r>
      <w:bookmarkEnd w:id="0"/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Coren-MS n. 690084-ENF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participar do 25º Congresso Brasileiro dos Conselhos de Enfermagem, a ser realizado no período de 23 a 26 de outubro de 2023, em João Pessoa/PB</w:t>
      </w:r>
      <w:r w:rsidR="00E260A2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01C467" w14:textId="477D794E" w:rsidR="006A08F1" w:rsidRDefault="00A80D6C" w:rsidP="00BA62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60A2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80D6C">
        <w:rPr>
          <w:rFonts w:ascii="Times New Roman" w:hAnsi="Times New Roman" w:cs="Times New Roman"/>
          <w:i w:val="0"/>
          <w:iCs w:val="0"/>
          <w:sz w:val="24"/>
          <w:szCs w:val="24"/>
        </w:rPr>
        <w:t>Dra. Andrezza Gabrielly dos Santos</w:t>
      </w:r>
      <w:r w:rsidR="006F0A9B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D83DBA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40D1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>a distância do Estado, o deslocamento deverá ocorrer no dia anterior a realização do evento,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48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22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dia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de outubro de 2023, 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1454F40" w14:textId="77777777" w:rsidR="00A80D6C" w:rsidRPr="003C0369" w:rsidRDefault="00A80D6C" w:rsidP="00A80D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A318F9" w14:textId="7BE1E182" w:rsidR="006A08F1" w:rsidRDefault="0048357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oncede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que a mesma realize as atividades</w:t>
      </w:r>
      <w:r w:rsidR="00A80D6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4E48FBA1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3DBA">
        <w:rPr>
          <w:rFonts w:ascii="Times New Roman" w:hAnsi="Times New Roman" w:cs="Times New Roman"/>
          <w:i w:val="0"/>
          <w:sz w:val="24"/>
          <w:szCs w:val="24"/>
        </w:rPr>
        <w:t>02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outubro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70C059" w14:textId="0A440D4B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BC0975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900081" w14:textId="77777777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9703D89" w14:textId="77777777" w:rsidR="007B70F2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4505D5" w14:textId="77777777" w:rsidR="001D0A9D" w:rsidRPr="00564EF1" w:rsidRDefault="001D0A9D" w:rsidP="007B70F2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357B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76B89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0D6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2022-04-08T20:11:00Z</cp:lastPrinted>
  <dcterms:created xsi:type="dcterms:W3CDTF">2023-10-03T17:05:00Z</dcterms:created>
  <dcterms:modified xsi:type="dcterms:W3CDTF">2023-10-03T18:56:00Z</dcterms:modified>
</cp:coreProperties>
</file>