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4B2DA" w14:textId="4E3F8AAA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86E36">
        <w:rPr>
          <w:b/>
          <w:caps/>
          <w:sz w:val="24"/>
          <w:szCs w:val="24"/>
        </w:rPr>
        <w:t>592</w:t>
      </w:r>
      <w:r w:rsidRPr="00113914">
        <w:rPr>
          <w:b/>
          <w:caps/>
          <w:sz w:val="24"/>
          <w:szCs w:val="24"/>
        </w:rPr>
        <w:t xml:space="preserve"> de </w:t>
      </w:r>
      <w:r w:rsidR="00F75FF0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F75FF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9C0215">
        <w:rPr>
          <w:b/>
          <w:caps/>
          <w:sz w:val="24"/>
          <w:szCs w:val="24"/>
        </w:rPr>
        <w:t>2023</w:t>
      </w:r>
    </w:p>
    <w:p w14:paraId="7E2F1653" w14:textId="626661BF" w:rsidR="00DE27DA" w:rsidRDefault="00923DD8" w:rsidP="00DE27D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</w:rPr>
        <w:t>O</w:t>
      </w:r>
      <w:r w:rsidR="007869F1" w:rsidRPr="001601D8">
        <w:rPr>
          <w:rFonts w:ascii="Times New Roman" w:hAnsi="Times New Roman" w:cs="Times New Roman"/>
        </w:rPr>
        <w:t xml:space="preserve"> </w:t>
      </w:r>
      <w:r w:rsidR="001A76E1">
        <w:rPr>
          <w:rFonts w:ascii="Times New Roman" w:hAnsi="Times New Roman" w:cs="Times New Roman"/>
        </w:rPr>
        <w:t xml:space="preserve">Secretário </w:t>
      </w:r>
      <w:r w:rsidR="007869F1" w:rsidRPr="001601D8">
        <w:rPr>
          <w:rFonts w:ascii="Times New Roman" w:hAnsi="Times New Roman" w:cs="Times New Roman"/>
        </w:rPr>
        <w:t xml:space="preserve">do Conselho Regional de Enfermagem de Mato Grosso do Sul em conjunto com </w:t>
      </w:r>
      <w:r w:rsidR="00D5499F" w:rsidRPr="001601D8">
        <w:rPr>
          <w:rFonts w:ascii="Times New Roman" w:hAnsi="Times New Roman" w:cs="Times New Roman"/>
        </w:rPr>
        <w:t xml:space="preserve">o </w:t>
      </w:r>
      <w:r w:rsidR="00500471">
        <w:rPr>
          <w:rFonts w:ascii="Times New Roman" w:hAnsi="Times New Roman" w:cs="Times New Roman"/>
        </w:rPr>
        <w:t>Tesoureiro</w:t>
      </w:r>
      <w:r w:rsidR="007869F1"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1601D8">
        <w:rPr>
          <w:rFonts w:ascii="Times New Roman" w:hAnsi="Times New Roman" w:cs="Times New Roman"/>
        </w:rPr>
        <w:t>,</w:t>
      </w:r>
      <w:r w:rsidR="00DE27DA">
        <w:rPr>
          <w:rFonts w:ascii="Times New Roman" w:hAnsi="Times New Roman" w:cs="Times New Roman"/>
        </w:rPr>
        <w:t xml:space="preserve"> </w:t>
      </w:r>
      <w:r w:rsidR="00DE27D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DE27D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DE27DA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73CDE42" w14:textId="03859EA1" w:rsidR="00DE27DA" w:rsidRDefault="00DE27DA" w:rsidP="00DE27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termos da Resolução Cofen n. 565/2017, que dispõe sobre as regras e procedimentos para a Interdição Ética do exercício profissional de Enfermagem no âmbito do Sistema Cofen/Conselhos Regionais de Enfermagem</w:t>
      </w:r>
      <w:r w:rsidR="0069352F">
        <w:rPr>
          <w:rFonts w:ascii="Times New Roman" w:hAnsi="Times New Roman" w:cs="Times New Roman"/>
          <w:sz w:val="24"/>
          <w:szCs w:val="24"/>
        </w:rPr>
        <w:t>;</w:t>
      </w:r>
    </w:p>
    <w:p w14:paraId="3B4E0093" w14:textId="77777777" w:rsidR="0069352F" w:rsidRDefault="0069352F" w:rsidP="00DE27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021ABE9" w14:textId="33D40800" w:rsidR="007869F1" w:rsidRDefault="00DE27DA" w:rsidP="00DE27D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</w:rPr>
      </w:pPr>
      <w:bookmarkStart w:id="0" w:name="_Hlk123744970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2E43E8">
        <w:rPr>
          <w:rFonts w:ascii="Times New Roman" w:hAnsi="Times New Roman" w:cs="Times New Roman"/>
          <w:sz w:val="24"/>
          <w:szCs w:val="24"/>
        </w:rPr>
        <w:t>438/2023</w:t>
      </w:r>
      <w:r w:rsidR="00007900" w:rsidRPr="001601D8">
        <w:rPr>
          <w:rFonts w:ascii="Times New Roman" w:hAnsi="Times New Roman" w:cs="Times New Roman"/>
        </w:rPr>
        <w:t xml:space="preserve"> </w:t>
      </w:r>
      <w:r w:rsidR="00A51CF3" w:rsidRPr="001601D8">
        <w:rPr>
          <w:rFonts w:ascii="Times New Roman" w:hAnsi="Times New Roman" w:cs="Times New Roman"/>
        </w:rPr>
        <w:t>–</w:t>
      </w:r>
      <w:r w:rsidR="00A51C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possível </w:t>
      </w:r>
      <w:r w:rsidR="00A51CF3">
        <w:rPr>
          <w:rFonts w:ascii="Times New Roman" w:hAnsi="Times New Roman" w:cs="Times New Roman"/>
        </w:rPr>
        <w:t>Interdição</w:t>
      </w:r>
      <w:r w:rsidR="008B0821">
        <w:rPr>
          <w:rFonts w:ascii="Times New Roman" w:hAnsi="Times New Roman" w:cs="Times New Roman"/>
        </w:rPr>
        <w:t xml:space="preserve"> Ética </w:t>
      </w:r>
      <w:r w:rsidR="002E43E8">
        <w:rPr>
          <w:rFonts w:ascii="Times New Roman" w:hAnsi="Times New Roman" w:cs="Times New Roman"/>
        </w:rPr>
        <w:t>na Clínica Cristalle Medicina Ocular</w:t>
      </w:r>
      <w:r w:rsidR="002A35FF">
        <w:rPr>
          <w:rFonts w:ascii="Times New Roman" w:hAnsi="Times New Roman" w:cs="Times New Roman"/>
        </w:rPr>
        <w:t>, n</w:t>
      </w:r>
      <w:r>
        <w:rPr>
          <w:rFonts w:ascii="Times New Roman" w:hAnsi="Times New Roman" w:cs="Times New Roman"/>
        </w:rPr>
        <w:t xml:space="preserve">o município de </w:t>
      </w:r>
      <w:r w:rsidR="002E43E8">
        <w:rPr>
          <w:rFonts w:ascii="Times New Roman" w:hAnsi="Times New Roman" w:cs="Times New Roman"/>
        </w:rPr>
        <w:t>Três Lagoas</w:t>
      </w:r>
      <w:r>
        <w:rPr>
          <w:rFonts w:ascii="Times New Roman" w:hAnsi="Times New Roman" w:cs="Times New Roman"/>
        </w:rPr>
        <w:t>/MS</w:t>
      </w:r>
      <w:r w:rsidR="002A35FF">
        <w:rPr>
          <w:rFonts w:ascii="Times New Roman" w:hAnsi="Times New Roman" w:cs="Times New Roman"/>
        </w:rPr>
        <w:t xml:space="preserve">, </w:t>
      </w:r>
      <w:r w:rsidR="007869F1" w:rsidRPr="001601D8">
        <w:rPr>
          <w:rFonts w:ascii="Times New Roman" w:hAnsi="Times New Roman" w:cs="Times New Roman"/>
        </w:rPr>
        <w:t>baixam as seguintes determinações:</w:t>
      </w:r>
    </w:p>
    <w:p w14:paraId="078668D0" w14:textId="77777777" w:rsidR="0009126C" w:rsidRPr="001601D8" w:rsidRDefault="0009126C" w:rsidP="00DE27DA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</w:p>
    <w:p w14:paraId="16CCE882" w14:textId="7B9D521E" w:rsidR="007869F1" w:rsidRPr="002E43E8" w:rsidRDefault="00E016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</w:t>
      </w:r>
      <w:bookmarkStart w:id="1" w:name="_Hlk14099529"/>
      <w:r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8B0821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>s membros da Comissão</w:t>
      </w:r>
      <w:r w:rsidR="009B6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B67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sindicância para apurar os fatos descritos na Decisão Coren/MS n. </w:t>
      </w:r>
      <w:r w:rsidR="002E43E8">
        <w:rPr>
          <w:rFonts w:ascii="Times New Roman" w:hAnsi="Times New Roman" w:cs="Times New Roman"/>
          <w:i w:val="0"/>
          <w:iCs w:val="0"/>
          <w:sz w:val="24"/>
          <w:szCs w:val="24"/>
        </w:rPr>
        <w:t>100/2023</w:t>
      </w:r>
      <w:r w:rsidR="009B676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B0821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A4BCC">
        <w:rPr>
          <w:rFonts w:ascii="Times New Roman" w:hAnsi="Times New Roman" w:cs="Times New Roman"/>
          <w:i w:val="0"/>
          <w:iCs w:val="0"/>
          <w:sz w:val="22"/>
          <w:szCs w:val="22"/>
        </w:rPr>
        <w:t>Conselheira Dra. Lucyana Conceição Lemes Justino</w:t>
      </w:r>
      <w:r w:rsidR="009D762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9D7628">
        <w:rPr>
          <w:rFonts w:ascii="Times New Roman" w:hAnsi="Times New Roman" w:cs="Times New Roman"/>
          <w:i w:val="0"/>
          <w:sz w:val="24"/>
          <w:szCs w:val="24"/>
        </w:rPr>
        <w:t>Coren-MS n. 147399-ENF</w:t>
      </w:r>
      <w:r w:rsidR="009D762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</w:t>
      </w:r>
      <w:r w:rsidR="002E43E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Colaboradora </w:t>
      </w:r>
      <w:r w:rsidR="002E43E8">
        <w:rPr>
          <w:rFonts w:ascii="Times New Roman" w:hAnsi="Times New Roman" w:cs="Times New Roman"/>
          <w:i w:val="0"/>
          <w:iCs w:val="0"/>
          <w:sz w:val="24"/>
          <w:szCs w:val="24"/>
        </w:rPr>
        <w:t>Dra. Emmanuela Maria de Freitas Lopes</w:t>
      </w:r>
      <w:r w:rsidR="002E43E8">
        <w:rPr>
          <w:rFonts w:ascii="Times New Roman" w:hAnsi="Times New Roman" w:cs="Times New Roman"/>
          <w:i w:val="0"/>
          <w:sz w:val="24"/>
          <w:szCs w:val="24"/>
        </w:rPr>
        <w:t xml:space="preserve">, Coren-MS n. 197301, </w:t>
      </w:r>
      <w:r w:rsidR="008B0821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para </w:t>
      </w:r>
      <w:r w:rsidR="002E43E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realizar e </w:t>
      </w:r>
      <w:r w:rsidR="002A35FF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>participar d</w:t>
      </w:r>
      <w:r w:rsidR="002E43E8">
        <w:rPr>
          <w:rFonts w:ascii="Times New Roman" w:hAnsi="Times New Roman" w:cs="Times New Roman"/>
          <w:i w:val="0"/>
          <w:iCs w:val="0"/>
          <w:sz w:val="22"/>
          <w:szCs w:val="22"/>
        </w:rPr>
        <w:t>e fiscalização/averiguação</w:t>
      </w:r>
      <w:r w:rsidR="005F742B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no dia </w:t>
      </w:r>
      <w:r w:rsidR="002E43E8">
        <w:rPr>
          <w:rFonts w:ascii="Times New Roman" w:hAnsi="Times New Roman" w:cs="Times New Roman"/>
          <w:i w:val="0"/>
          <w:iCs w:val="0"/>
          <w:sz w:val="22"/>
          <w:szCs w:val="22"/>
        </w:rPr>
        <w:t>17 de outubro</w:t>
      </w:r>
      <w:r w:rsidR="005F742B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2023, </w:t>
      </w:r>
      <w:bookmarkEnd w:id="1"/>
      <w:r w:rsidR="009D7628">
        <w:rPr>
          <w:rFonts w:ascii="Times New Roman" w:hAnsi="Times New Roman" w:cs="Times New Roman"/>
          <w:i w:val="0"/>
          <w:iCs w:val="0"/>
          <w:sz w:val="22"/>
          <w:szCs w:val="22"/>
        </w:rPr>
        <w:t>n</w:t>
      </w:r>
      <w:r w:rsidR="002E43E8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9D762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2E43E8">
        <w:rPr>
          <w:rFonts w:ascii="Times New Roman" w:hAnsi="Times New Roman" w:cs="Times New Roman"/>
          <w:i w:val="0"/>
          <w:iCs w:val="0"/>
          <w:sz w:val="22"/>
          <w:szCs w:val="22"/>
        </w:rPr>
        <w:t>Clínica Cristalle Medicina Ocular</w:t>
      </w:r>
      <w:r w:rsidR="005F742B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em </w:t>
      </w:r>
      <w:r w:rsidR="002E43E8">
        <w:rPr>
          <w:rFonts w:ascii="Times New Roman" w:hAnsi="Times New Roman" w:cs="Times New Roman"/>
          <w:i w:val="0"/>
          <w:iCs w:val="0"/>
          <w:sz w:val="22"/>
          <w:szCs w:val="22"/>
        </w:rPr>
        <w:t>Três Lagoas</w:t>
      </w:r>
      <w:r w:rsidR="005F742B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>/MS</w:t>
      </w:r>
      <w:r w:rsidR="007869F1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68A35B3A" w14:textId="60160356" w:rsidR="002E43E8" w:rsidRPr="009D7628" w:rsidRDefault="002E43E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 a empregada pública Sra. Meire Benites de Souza, a participar da reunião como Secretária, no dia 17 de outubro de 2023, na </w:t>
      </w:r>
      <w:r w:rsidR="0069352F">
        <w:rPr>
          <w:rFonts w:ascii="Times New Roman" w:hAnsi="Times New Roman" w:cs="Times New Roman"/>
          <w:i w:val="0"/>
          <w:iCs w:val="0"/>
          <w:sz w:val="22"/>
          <w:szCs w:val="22"/>
        </w:rPr>
        <w:t>Clínica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Cristalle Medicina Ocular, em Três Lagoas/MS.</w:t>
      </w:r>
    </w:p>
    <w:p w14:paraId="35BBDB16" w14:textId="77777777" w:rsidR="0009126C" w:rsidRPr="001601D8" w:rsidRDefault="0009126C" w:rsidP="0009126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4E00750E" w14:textId="1B680AA1" w:rsidR="007869F1" w:rsidRPr="0009126C" w:rsidRDefault="00450F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4226B">
        <w:rPr>
          <w:rFonts w:ascii="Times New Roman" w:hAnsi="Times New Roman" w:cs="Times New Roman"/>
          <w:i w:val="0"/>
          <w:iCs w:val="0"/>
          <w:sz w:val="22"/>
          <w:szCs w:val="22"/>
        </w:rPr>
        <w:t>s membro</w:t>
      </w:r>
      <w:r w:rsidR="009B6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da </w:t>
      </w:r>
      <w:r w:rsidR="00067AC4">
        <w:rPr>
          <w:rFonts w:ascii="Times New Roman" w:hAnsi="Times New Roman" w:cs="Times New Roman"/>
          <w:i w:val="0"/>
          <w:iCs w:val="0"/>
          <w:sz w:val="22"/>
          <w:szCs w:val="22"/>
        </w:rPr>
        <w:t>Comissão Dra. Lucyana Conceição Lemes Justino,</w:t>
      </w:r>
      <w:r w:rsidR="002E43E8" w:rsidRPr="002E43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E43E8">
        <w:rPr>
          <w:rFonts w:ascii="Times New Roman" w:hAnsi="Times New Roman" w:cs="Times New Roman"/>
          <w:i w:val="0"/>
          <w:iCs w:val="0"/>
          <w:sz w:val="24"/>
          <w:szCs w:val="24"/>
        </w:rPr>
        <w:t>Dra. Emmanuela Maria de Freitas Lopes</w:t>
      </w:r>
      <w:r w:rsidR="002E43E8">
        <w:rPr>
          <w:rFonts w:ascii="Times New Roman" w:hAnsi="Times New Roman" w:cs="Times New Roman"/>
          <w:i w:val="0"/>
          <w:sz w:val="24"/>
          <w:szCs w:val="24"/>
        </w:rPr>
        <w:t>, e a Sra. Meire Benites de Souza</w:t>
      </w:r>
      <w:r w:rsidR="00AC7D76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403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1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uma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69593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ida será no dia </w:t>
      </w:r>
      <w:r w:rsidR="002E43E8">
        <w:rPr>
          <w:rFonts w:ascii="Times New Roman" w:hAnsi="Times New Roman" w:cs="Times New Roman"/>
          <w:i w:val="0"/>
          <w:iCs w:val="0"/>
          <w:sz w:val="22"/>
          <w:szCs w:val="22"/>
        </w:rPr>
        <w:t>16 de outubro</w:t>
      </w:r>
      <w:r w:rsidR="0060098D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o retorno no dia </w:t>
      </w:r>
      <w:r w:rsidR="002E43E8">
        <w:rPr>
          <w:rFonts w:ascii="Times New Roman" w:hAnsi="Times New Roman" w:cs="Times New Roman"/>
          <w:i w:val="0"/>
          <w:iCs w:val="0"/>
          <w:sz w:val="22"/>
          <w:szCs w:val="22"/>
        </w:rPr>
        <w:t>17 de outubro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</w:t>
      </w:r>
      <w:r w:rsidR="007F6F73">
        <w:rPr>
          <w:rFonts w:ascii="Times New Roman" w:hAnsi="Times New Roman" w:cs="Times New Roman"/>
          <w:i w:val="0"/>
          <w:iCs w:val="0"/>
          <w:sz w:val="22"/>
          <w:szCs w:val="22"/>
        </w:rPr>
        <w:t>23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E412A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cujas atividades deverão estar con</w:t>
      </w:r>
      <w:r w:rsidR="00923DD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signadas no relatório de viagem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individual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7E687A0A" w14:textId="77777777" w:rsidR="0009126C" w:rsidRPr="0009126C" w:rsidRDefault="0009126C" w:rsidP="0009126C">
      <w:pPr>
        <w:pStyle w:val="PargrafodaLista"/>
        <w:rPr>
          <w:rFonts w:ascii="Times New Roman" w:hAnsi="Times New Roman" w:cs="Times New Roman"/>
          <w:sz w:val="22"/>
          <w:szCs w:val="22"/>
        </w:rPr>
      </w:pPr>
    </w:p>
    <w:p w14:paraId="02976BE9" w14:textId="68AA432B" w:rsidR="0008516D" w:rsidRPr="00A532B3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7F6F73">
        <w:rPr>
          <w:rFonts w:ascii="Times New Roman" w:hAnsi="Times New Roman" w:cs="Times New Roman"/>
          <w:i w:val="0"/>
          <w:iCs w:val="0"/>
          <w:sz w:val="22"/>
          <w:szCs w:val="22"/>
        </w:rPr>
        <w:t>a Conselheira Dra. Lucyana Conceição Lemes J</w:t>
      </w:r>
      <w:r w:rsidR="007F492A">
        <w:rPr>
          <w:rFonts w:ascii="Times New Roman" w:hAnsi="Times New Roman" w:cs="Times New Roman"/>
          <w:i w:val="0"/>
          <w:iCs w:val="0"/>
          <w:sz w:val="22"/>
          <w:szCs w:val="22"/>
        </w:rPr>
        <w:t>ustino</w:t>
      </w:r>
      <w:r w:rsidR="007F6F7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conduzir o veículo 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oficial do Coren-MS, </w:t>
      </w:r>
      <w:r w:rsidR="0069352F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Caminhonete Nissan Frontier 4x4, placa HSU8776</w:t>
      </w:r>
      <w:r w:rsidR="0069352F" w:rsidRPr="000A5702">
        <w:rPr>
          <w:rFonts w:ascii="Times New Roman" w:hAnsi="Times New Roman" w:cs="Times New Roman"/>
          <w:i w:val="0"/>
          <w:sz w:val="24"/>
          <w:szCs w:val="24"/>
        </w:rPr>
        <w:t>,</w:t>
      </w:r>
      <w:r w:rsidR="0069352F" w:rsidRPr="009F2856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69352F">
        <w:rPr>
          <w:rFonts w:ascii="Times New Roman" w:hAnsi="Times New Roman" w:cs="Times New Roman"/>
          <w:i w:val="0"/>
          <w:sz w:val="24"/>
          <w:szCs w:val="24"/>
        </w:rPr>
        <w:t>período de</w:t>
      </w:r>
      <w:r w:rsidR="0069352F"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E5208">
        <w:rPr>
          <w:rFonts w:ascii="Times New Roman" w:hAnsi="Times New Roman" w:cs="Times New Roman"/>
          <w:i w:val="0"/>
          <w:sz w:val="24"/>
          <w:szCs w:val="24"/>
        </w:rPr>
        <w:t>16 a 17</w:t>
      </w:r>
      <w:r w:rsidR="0069352F">
        <w:rPr>
          <w:rFonts w:ascii="Times New Roman" w:hAnsi="Times New Roman" w:cs="Times New Roman"/>
          <w:i w:val="0"/>
          <w:sz w:val="24"/>
          <w:szCs w:val="24"/>
        </w:rPr>
        <w:t xml:space="preserve"> de outubro</w:t>
      </w:r>
      <w:r w:rsidR="0069352F"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9352F">
        <w:rPr>
          <w:rFonts w:ascii="Times New Roman" w:hAnsi="Times New Roman" w:cs="Times New Roman"/>
          <w:i w:val="0"/>
          <w:sz w:val="24"/>
          <w:szCs w:val="24"/>
        </w:rPr>
        <w:t>3</w:t>
      </w:r>
      <w:r w:rsidR="0069352F" w:rsidRPr="009F285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6138A9C" w14:textId="7FC846A4" w:rsidR="00A532B3" w:rsidRPr="00961C7C" w:rsidRDefault="00961C7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961C7C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2E43E8">
        <w:rPr>
          <w:rFonts w:ascii="Times New Roman" w:hAnsi="Times New Roman" w:cs="Times New Roman"/>
          <w:i w:val="0"/>
          <w:sz w:val="24"/>
          <w:szCs w:val="24"/>
        </w:rPr>
        <w:t xml:space="preserve"> e Despesa Administrativa</w:t>
      </w:r>
      <w:r w:rsidR="006935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6B948A8" w14:textId="77777777"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14:paraId="7D253886" w14:textId="77777777"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17F665FE" w14:textId="16A31B39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2E43E8">
        <w:rPr>
          <w:rFonts w:ascii="Times New Roman" w:hAnsi="Times New Roman" w:cs="Times New Roman"/>
          <w:sz w:val="24"/>
          <w:szCs w:val="24"/>
        </w:rPr>
        <w:t>10 de outubro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7F6F73">
        <w:rPr>
          <w:rFonts w:ascii="Times New Roman" w:hAnsi="Times New Roman" w:cs="Times New Roman"/>
          <w:sz w:val="24"/>
          <w:szCs w:val="24"/>
        </w:rPr>
        <w:t>2023.</w:t>
      </w:r>
    </w:p>
    <w:p w14:paraId="62B377BF" w14:textId="77777777"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A05B640" w14:textId="28113FF6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03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9A4FD6">
        <w:rPr>
          <w:rFonts w:ascii="Times New Roman" w:hAnsi="Times New Roman" w:cs="Times New Roman"/>
          <w:sz w:val="24"/>
          <w:szCs w:val="24"/>
        </w:rPr>
        <w:t>Rodrigo Alexandre Teixeira</w:t>
      </w:r>
      <w:r w:rsidR="00500471">
        <w:rPr>
          <w:rFonts w:ascii="Times New Roman" w:hAnsi="Times New Roman" w:cs="Times New Roman"/>
          <w:sz w:val="24"/>
          <w:szCs w:val="24"/>
        </w:rPr>
        <w:tab/>
      </w:r>
      <w:r w:rsidR="00500471">
        <w:rPr>
          <w:rFonts w:ascii="Times New Roman" w:hAnsi="Times New Roman" w:cs="Times New Roman"/>
          <w:sz w:val="24"/>
          <w:szCs w:val="24"/>
        </w:rPr>
        <w:tab/>
      </w:r>
      <w:r w:rsidR="00500471">
        <w:rPr>
          <w:rFonts w:ascii="Times New Roman" w:hAnsi="Times New Roman" w:cs="Times New Roman"/>
          <w:sz w:val="24"/>
          <w:szCs w:val="24"/>
        </w:rPr>
        <w:tab/>
      </w:r>
      <w:r w:rsidR="00904038">
        <w:rPr>
          <w:rFonts w:ascii="Times New Roman" w:hAnsi="Times New Roman" w:cs="Times New Roman"/>
          <w:sz w:val="24"/>
          <w:szCs w:val="24"/>
        </w:rPr>
        <w:t xml:space="preserve">    </w:t>
      </w:r>
      <w:r w:rsidR="00500471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682D8340" w14:textId="3865FDC5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00471">
        <w:rPr>
          <w:rFonts w:ascii="Times New Roman" w:hAnsi="Times New Roman" w:cs="Times New Roman"/>
          <w:sz w:val="24"/>
          <w:szCs w:val="24"/>
        </w:rPr>
        <w:t>Secretária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500471">
        <w:rPr>
          <w:rFonts w:ascii="Times New Roman" w:hAnsi="Times New Roman" w:cs="Times New Roman"/>
          <w:sz w:val="24"/>
          <w:szCs w:val="24"/>
        </w:rPr>
        <w:t>Tesoureiro</w:t>
      </w:r>
    </w:p>
    <w:p w14:paraId="35110B76" w14:textId="1AB4D4D0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50047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AC7D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Coren-MS n. </w:t>
      </w:r>
      <w:r w:rsidR="00500471">
        <w:rPr>
          <w:rFonts w:ascii="Times New Roman" w:hAnsi="Times New Roman" w:cs="Times New Roman"/>
          <w:sz w:val="24"/>
          <w:szCs w:val="24"/>
          <w:lang w:val="en-US"/>
        </w:rPr>
        <w:t>546012-TE</w:t>
      </w:r>
    </w:p>
    <w:p w14:paraId="69F18635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EBED6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33C0FD57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A9D22" w14:textId="77777777" w:rsidR="007F6F73" w:rsidRDefault="00E56562" w:rsidP="007F6F7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7F6F73">
      <w:t xml:space="preserve"> </w:t>
    </w:r>
    <w:r w:rsidR="007F6F73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DAFFE8" w14:textId="77777777" w:rsidR="007F6F73" w:rsidRDefault="007F6F73" w:rsidP="007F6F7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7987054" w14:textId="77777777" w:rsidR="007F6F73" w:rsidRDefault="007F6F73" w:rsidP="007F6F73">
    <w:pPr>
      <w:pStyle w:val="Rodap1"/>
      <w:tabs>
        <w:tab w:val="left" w:pos="708"/>
      </w:tabs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A782D7" wp14:editId="245344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72C8658" w14:textId="77777777" w:rsidR="007F6F73" w:rsidRDefault="007F6F73" w:rsidP="007F6F7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782D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72C8658" w14:textId="77777777" w:rsidR="007F6F73" w:rsidRDefault="007F6F73" w:rsidP="007F6F7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5D721D3B" w14:textId="0885A921" w:rsidR="00E56562" w:rsidRPr="007F6F73" w:rsidRDefault="007F6F73" w:rsidP="007F6F73">
    <w:pPr>
      <w:pStyle w:val="Rodap1"/>
      <w:tabs>
        <w:tab w:val="left" w:pos="708"/>
      </w:tabs>
      <w:spacing w:line="360" w:lineRule="auto"/>
      <w:ind w:left="-1134" w:right="-568"/>
      <w:jc w:val="center"/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7F02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2E230628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C4E6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DC2A7F" wp14:editId="1856EF3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B471E9" w14:textId="77777777" w:rsidR="00E56562" w:rsidRDefault="00E56562" w:rsidP="002F663E">
    <w:pPr>
      <w:pStyle w:val="Cabealho"/>
    </w:pPr>
  </w:p>
  <w:p w14:paraId="3E82E6FD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EE44EC1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7AE0998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309376">
    <w:abstractNumId w:val="3"/>
  </w:num>
  <w:num w:numId="2" w16cid:durableId="2046783000">
    <w:abstractNumId w:val="4"/>
  </w:num>
  <w:num w:numId="3" w16cid:durableId="847064271">
    <w:abstractNumId w:val="1"/>
  </w:num>
  <w:num w:numId="4" w16cid:durableId="1501702223">
    <w:abstractNumId w:val="7"/>
  </w:num>
  <w:num w:numId="5" w16cid:durableId="946699524">
    <w:abstractNumId w:val="6"/>
  </w:num>
  <w:num w:numId="6" w16cid:durableId="1753236641">
    <w:abstractNumId w:val="8"/>
  </w:num>
  <w:num w:numId="7" w16cid:durableId="2136287634">
    <w:abstractNumId w:val="0"/>
  </w:num>
  <w:num w:numId="8" w16cid:durableId="2000956647">
    <w:abstractNumId w:val="2"/>
  </w:num>
  <w:num w:numId="9" w16cid:durableId="1072120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26B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67AC4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126C"/>
    <w:rsid w:val="00094E4C"/>
    <w:rsid w:val="000A0BF5"/>
    <w:rsid w:val="000A12B9"/>
    <w:rsid w:val="000A14BD"/>
    <w:rsid w:val="000A390C"/>
    <w:rsid w:val="000A3C9A"/>
    <w:rsid w:val="000A4BCC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76E1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35FF"/>
    <w:rsid w:val="002B01F6"/>
    <w:rsid w:val="002B09F7"/>
    <w:rsid w:val="002C050A"/>
    <w:rsid w:val="002C20D8"/>
    <w:rsid w:val="002C21D3"/>
    <w:rsid w:val="002C2B26"/>
    <w:rsid w:val="002C2BFF"/>
    <w:rsid w:val="002C6C73"/>
    <w:rsid w:val="002D0955"/>
    <w:rsid w:val="002D0E9C"/>
    <w:rsid w:val="002D2C17"/>
    <w:rsid w:val="002D32A9"/>
    <w:rsid w:val="002E43E8"/>
    <w:rsid w:val="002E492F"/>
    <w:rsid w:val="002E5C6A"/>
    <w:rsid w:val="002F01CF"/>
    <w:rsid w:val="002F1AEE"/>
    <w:rsid w:val="002F2491"/>
    <w:rsid w:val="002F2952"/>
    <w:rsid w:val="002F573D"/>
    <w:rsid w:val="002F663E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E5208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0471"/>
    <w:rsid w:val="005025CD"/>
    <w:rsid w:val="00502C9E"/>
    <w:rsid w:val="005071C6"/>
    <w:rsid w:val="00510CAF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42B"/>
    <w:rsid w:val="005F7690"/>
    <w:rsid w:val="005F7D85"/>
    <w:rsid w:val="0060098D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352F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92A"/>
    <w:rsid w:val="007F4FBE"/>
    <w:rsid w:val="007F5000"/>
    <w:rsid w:val="007F6F73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038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4FD6"/>
    <w:rsid w:val="009A5218"/>
    <w:rsid w:val="009B23C0"/>
    <w:rsid w:val="009B57BE"/>
    <w:rsid w:val="009B6766"/>
    <w:rsid w:val="009C0215"/>
    <w:rsid w:val="009C2800"/>
    <w:rsid w:val="009C34A1"/>
    <w:rsid w:val="009C3811"/>
    <w:rsid w:val="009C50F6"/>
    <w:rsid w:val="009D1B7A"/>
    <w:rsid w:val="009D5115"/>
    <w:rsid w:val="009D7628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C7D76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E36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7DA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5FF0"/>
    <w:rsid w:val="00F7674D"/>
    <w:rsid w:val="00F80C16"/>
    <w:rsid w:val="00F824B7"/>
    <w:rsid w:val="00F82B1E"/>
    <w:rsid w:val="00F838BF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7569"/>
    <o:shapelayout v:ext="edit">
      <o:idmap v:ext="edit" data="1"/>
    </o:shapelayout>
  </w:shapeDefaults>
  <w:decimalSymbol w:val=","/>
  <w:listSeparator w:val=";"/>
  <w14:docId w14:val="3FB22B23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D026A-488A-4D6A-B5B3-FCBCEC8C7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377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2025-10-10T01:17:00Z</cp:lastPrinted>
  <dcterms:created xsi:type="dcterms:W3CDTF">2023-10-10T21:28:00Z</dcterms:created>
  <dcterms:modified xsi:type="dcterms:W3CDTF">2025-10-10T01:17:00Z</dcterms:modified>
</cp:coreProperties>
</file>