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B69" w14:textId="3CF8551E" w:rsidR="001D0A9D" w:rsidRPr="003B5F86" w:rsidRDefault="007869F1" w:rsidP="003B5F86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5F86">
        <w:rPr>
          <w:b/>
          <w:caps/>
          <w:sz w:val="24"/>
          <w:szCs w:val="24"/>
        </w:rPr>
        <w:t>612</w:t>
      </w:r>
      <w:r w:rsidRPr="00113914"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0</w:t>
      </w:r>
      <w:r w:rsidR="00FA3F6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3B5F86">
        <w:rPr>
          <w:b/>
          <w:caps/>
          <w:sz w:val="24"/>
          <w:szCs w:val="24"/>
        </w:rPr>
        <w:t>novembro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FA3F63">
        <w:rPr>
          <w:b/>
          <w:caps/>
          <w:sz w:val="24"/>
          <w:szCs w:val="24"/>
        </w:rPr>
        <w:t>3</w:t>
      </w:r>
    </w:p>
    <w:p w14:paraId="3D933A72" w14:textId="77777777" w:rsidR="003B5F86" w:rsidRDefault="003B5F86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Interina, no uso de suas competências legais e regimentais, conferidas pela Lei nº. 5.905, de 12 de julho de 1973, e pelo Regimento Interno da Autarquia, homologado pela Decisão Cofen n. 124/2021 de 11 de agosto de 2021;</w:t>
      </w:r>
    </w:p>
    <w:p w14:paraId="0EE4CBA0" w14:textId="419CF5EC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 xml:space="preserve">n. </w:t>
      </w:r>
      <w:r w:rsidR="00417829">
        <w:rPr>
          <w:rFonts w:ascii="Times New Roman" w:hAnsi="Times New Roman" w:cs="Times New Roman"/>
          <w:sz w:val="24"/>
          <w:szCs w:val="24"/>
        </w:rPr>
        <w:t>066</w:t>
      </w:r>
      <w:r w:rsidR="008D361B">
        <w:rPr>
          <w:rFonts w:ascii="Times New Roman" w:hAnsi="Times New Roman" w:cs="Times New Roman"/>
          <w:sz w:val="24"/>
          <w:szCs w:val="24"/>
        </w:rPr>
        <w:t>/2</w:t>
      </w:r>
      <w:r w:rsidR="00FA3F63">
        <w:rPr>
          <w:rFonts w:ascii="Times New Roman" w:hAnsi="Times New Roman" w:cs="Times New Roman"/>
          <w:sz w:val="24"/>
          <w:szCs w:val="24"/>
        </w:rPr>
        <w:t>3</w:t>
      </w:r>
      <w:r w:rsidR="008D36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32721835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munícipio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Santa Rita do Rio Pardo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MS e Anaurilândia/MS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7CCDF062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Enfermagem, da região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Santa Rita do Rio Pardo/MS e Anaurilândia/MS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782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69E573" w14:textId="19EDC7AE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B5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0B1A05B5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20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AC303D" w14:textId="087078A4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ão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 e Inscri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ç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ão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28ABBB50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06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5F8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7AEE6" w14:textId="77777777" w:rsidR="00976B45" w:rsidRDefault="00976B45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7D10B" w14:textId="77777777" w:rsidR="00976B45" w:rsidRDefault="00976B45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5A3BC" w14:textId="77777777" w:rsidR="003B5F86" w:rsidRPr="005071C6" w:rsidRDefault="003B5F86" w:rsidP="003B5F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77273CAF" w14:textId="77777777" w:rsidR="003B5F86" w:rsidRDefault="003B5F86" w:rsidP="003B5F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23CE903" w14:textId="1073D214" w:rsidR="003B5F86" w:rsidRPr="00483B7A" w:rsidRDefault="003B5F86" w:rsidP="003B5F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4EFCF889" w14:textId="0548D951" w:rsidR="00F03A48" w:rsidRPr="00F03A48" w:rsidRDefault="00F03A48" w:rsidP="003B5F86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6882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B5F86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829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76B45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257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A3F63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2023-11-06T16:01:00Z</dcterms:created>
  <dcterms:modified xsi:type="dcterms:W3CDTF">2025-10-10T01:17:00Z</dcterms:modified>
</cp:coreProperties>
</file>