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6841E59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C114D">
        <w:rPr>
          <w:b/>
          <w:caps/>
          <w:sz w:val="24"/>
          <w:szCs w:val="24"/>
        </w:rPr>
        <w:t>6</w:t>
      </w:r>
      <w:r w:rsidR="00385263">
        <w:rPr>
          <w:b/>
          <w:caps/>
          <w:sz w:val="24"/>
          <w:szCs w:val="24"/>
        </w:rPr>
        <w:t>5</w:t>
      </w:r>
      <w:r w:rsidR="00404ABB">
        <w:rPr>
          <w:b/>
          <w:caps/>
          <w:sz w:val="24"/>
          <w:szCs w:val="24"/>
        </w:rPr>
        <w:t>1</w:t>
      </w:r>
      <w:r w:rsidRPr="00F835A9">
        <w:rPr>
          <w:b/>
          <w:caps/>
          <w:sz w:val="24"/>
          <w:szCs w:val="24"/>
        </w:rPr>
        <w:t xml:space="preserve"> de </w:t>
      </w:r>
      <w:r w:rsidR="00385263">
        <w:rPr>
          <w:b/>
          <w:caps/>
          <w:sz w:val="24"/>
          <w:szCs w:val="24"/>
        </w:rPr>
        <w:t>16</w:t>
      </w:r>
      <w:r w:rsidRPr="00F835A9">
        <w:rPr>
          <w:b/>
          <w:caps/>
          <w:sz w:val="24"/>
          <w:szCs w:val="24"/>
        </w:rPr>
        <w:t xml:space="preserve"> de </w:t>
      </w:r>
      <w:r w:rsidR="00385263">
        <w:rPr>
          <w:b/>
          <w:caps/>
          <w:sz w:val="24"/>
          <w:szCs w:val="24"/>
        </w:rPr>
        <w:t>novem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1F3161D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997327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997327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A4688D" w14:textId="2DAAB6DF" w:rsidR="00855A8C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7067221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 solicitação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6101">
        <w:rPr>
          <w:rFonts w:ascii="Times New Roman" w:hAnsi="Times New Roman" w:cs="Times New Roman"/>
          <w:bCs/>
          <w:sz w:val="24"/>
          <w:szCs w:val="24"/>
        </w:rPr>
        <w:t>o Coren-MS para a oferta de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capacitações de </w:t>
      </w:r>
      <w:bookmarkStart w:id="2" w:name="_Hlk117063407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</w:t>
      </w:r>
      <w:proofErr w:type="spellStart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Picc</w:t>
      </w:r>
      <w:proofErr w:type="spellEnd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Adulto e Infantil com USG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Cateterismo </w:t>
      </w:r>
      <w:r w:rsidR="00A225CA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Umbilical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A225CA" w:rsidRPr="00DD391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</w:t>
      </w:r>
      <w:proofErr w:type="spellStart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Hipodermóclise</w:t>
      </w:r>
      <w:proofErr w:type="spellEnd"/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FC114D" w:rsidRPr="00E40804">
        <w:t xml:space="preserve">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Punção de </w:t>
      </w:r>
      <w:proofErr w:type="spellStart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Port</w:t>
      </w:r>
      <w:proofErr w:type="spellEnd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</w:t>
      </w:r>
      <w:proofErr w:type="spellStart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Cath</w:t>
      </w:r>
      <w:proofErr w:type="spellEnd"/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Dispositivos Intraósseo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aos profissio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nais de Enfermagem, no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período de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18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novembro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2022,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nos municípios de 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Campo Grande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Dourados e Três Lagoas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/MS</w:t>
      </w:r>
      <w:bookmarkEnd w:id="1"/>
      <w:bookmarkEnd w:id="2"/>
      <w:r w:rsidR="00A37F5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visando ampliar o acesso aos profissionais de Enfermagem e melhorar a qualidade da assistência à população</w:t>
      </w:r>
      <w:r w:rsidR="00855A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620D4" w14:textId="24B342FC" w:rsidR="00856101" w:rsidRPr="00856101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contra partida do Coren-MS, através do custeio de passagens e diárias, e da empresa Nobre Educação em cobrar preços abaixo dos valores de mercado, com isso não há repasse financeiro entre o Coren-MS e a Nobre Educação;</w:t>
      </w: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07423605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>Coren-</w:t>
      </w:r>
      <w:r w:rsidR="003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385263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 xml:space="preserve">a acompanhar a palestrante Dra. Patrícia Araújo Soto, nas 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sz w:val="24"/>
          <w:szCs w:val="24"/>
        </w:rPr>
        <w:t>capacitações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sobre 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Habilitação em </w:t>
      </w:r>
      <w:proofErr w:type="spellStart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Picc</w:t>
      </w:r>
      <w:proofErr w:type="spellEnd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Adulto e Infantil com USG; Habilitação em Cateterismo </w:t>
      </w:r>
      <w:r w:rsidR="00B5576F" w:rsidRPr="003D1AE0">
        <w:rPr>
          <w:rFonts w:ascii="Times New Roman" w:hAnsi="Times New Roman" w:cs="Times New Roman"/>
          <w:i w:val="0"/>
          <w:sz w:val="24"/>
          <w:szCs w:val="24"/>
        </w:rPr>
        <w:t>Umbilical; Habilitação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proofErr w:type="spellStart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Hipodermóclise</w:t>
      </w:r>
      <w:proofErr w:type="spellEnd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; Habilitação em Punção de </w:t>
      </w:r>
      <w:proofErr w:type="spellStart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Port</w:t>
      </w:r>
      <w:proofErr w:type="spellEnd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Cath</w:t>
      </w:r>
      <w:proofErr w:type="spellEnd"/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76F" w:rsidRPr="003D1AE0">
        <w:rPr>
          <w:rFonts w:ascii="Times New Roman" w:hAnsi="Times New Roman" w:cs="Times New Roman"/>
          <w:i w:val="0"/>
          <w:sz w:val="24"/>
          <w:szCs w:val="24"/>
        </w:rPr>
        <w:t>e Habilitação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em Dispositivos Intraósseo, aos profissionais de Enfermagem, no dia </w:t>
      </w:r>
      <w:r w:rsidR="00B5576F">
        <w:rPr>
          <w:rFonts w:ascii="Times New Roman" w:hAnsi="Times New Roman" w:cs="Times New Roman"/>
          <w:i w:val="0"/>
          <w:sz w:val="24"/>
          <w:szCs w:val="24"/>
        </w:rPr>
        <w:t>18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576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2022, no Auditório do Hospital Regional, em Campo Grande/MS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;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19 de novembro de 2022 no Hospital Regional, em Três Lagoas/MS e no dia 20 de novembro de 2022 na Escola Vital Brasil, em Dourados/MS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330942A5" w:rsidR="00873808" w:rsidRPr="00A225CA" w:rsidRDefault="00385263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DA7D6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deslocamento para Três Lagoas/MS, ocorrerá no dia 18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noite,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capacitação,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EDF80" w14:textId="45637C43" w:rsidR="00404ABB" w:rsidRPr="00660D7E" w:rsidRDefault="00404ABB" w:rsidP="00404AB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Dr. Sebastião Junior Henrique Duarte, </w:t>
      </w:r>
      <w:r w:rsidRPr="00404ABB">
        <w:rPr>
          <w:rFonts w:ascii="Times New Roman" w:hAnsi="Times New Roman" w:cs="Times New Roman"/>
          <w:sz w:val="24"/>
          <w:szCs w:val="24"/>
        </w:rPr>
        <w:t>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>período de 18 a 20 de novembro de 2022.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E5ADC87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4ABB">
        <w:rPr>
          <w:rFonts w:ascii="Times New Roman" w:hAnsi="Times New Roman" w:cs="Times New Roman"/>
          <w:i w:val="0"/>
          <w:sz w:val="24"/>
          <w:szCs w:val="24"/>
        </w:rPr>
        <w:t>16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4ABB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45049010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783D0" w14:textId="77777777" w:rsidR="00997327" w:rsidRDefault="00997327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0B8DFD3B" w:rsidR="00144664" w:rsidRPr="005071C6" w:rsidRDefault="009622B3" w:rsidP="009973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Sr. Cleberson dos Santos Paião</w:t>
      </w:r>
    </w:p>
    <w:p w14:paraId="70B57080" w14:textId="6A727BCE" w:rsidR="00144664" w:rsidRPr="00504BD1" w:rsidRDefault="009622B3" w:rsidP="009973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Tesoureiro</w:t>
      </w:r>
    </w:p>
    <w:p w14:paraId="3DDFFC00" w14:textId="2A57194E" w:rsidR="00F824B7" w:rsidRPr="00327745" w:rsidRDefault="00144664" w:rsidP="00997327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97327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997327">
        <w:rPr>
          <w:rFonts w:ascii="Times New Roman" w:hAnsi="Times New Roman" w:cs="Times New Roman"/>
          <w:sz w:val="24"/>
          <w:szCs w:val="24"/>
        </w:rPr>
        <w:t>546012</w:t>
      </w:r>
      <w:r w:rsidR="00A33221">
        <w:rPr>
          <w:rFonts w:ascii="Times New Roman" w:hAnsi="Times New Roman" w:cs="Times New Roman"/>
          <w:sz w:val="24"/>
          <w:szCs w:val="24"/>
        </w:rPr>
        <w:t>-</w:t>
      </w:r>
      <w:r w:rsidR="00997327">
        <w:rPr>
          <w:rFonts w:ascii="Times New Roman" w:hAnsi="Times New Roman" w:cs="Times New Roman"/>
          <w:sz w:val="24"/>
          <w:szCs w:val="24"/>
        </w:rPr>
        <w:t>T</w:t>
      </w:r>
      <w:r w:rsidR="00A33221">
        <w:rPr>
          <w:rFonts w:ascii="Times New Roman" w:hAnsi="Times New Roman" w:cs="Times New Roman"/>
          <w:sz w:val="24"/>
          <w:szCs w:val="24"/>
        </w:rPr>
        <w:t>E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5263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4AB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9732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2022-10-27T15:32:00Z</cp:lastPrinted>
  <dcterms:created xsi:type="dcterms:W3CDTF">2022-11-16T17:23:00Z</dcterms:created>
  <dcterms:modified xsi:type="dcterms:W3CDTF">2022-11-16T19:04:00Z</dcterms:modified>
</cp:coreProperties>
</file>