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250A7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A1695">
        <w:rPr>
          <w:b/>
          <w:caps/>
          <w:sz w:val="24"/>
          <w:szCs w:val="24"/>
        </w:rPr>
        <w:t>662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1695">
        <w:rPr>
          <w:b/>
          <w:caps/>
          <w:sz w:val="24"/>
          <w:szCs w:val="24"/>
        </w:rPr>
        <w:t>21 de 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9FB65E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</w:t>
      </w:r>
      <w:r w:rsidR="00BC2B28">
        <w:rPr>
          <w:rFonts w:ascii="Times New Roman" w:hAnsi="Times New Roman" w:cs="Times New Roman"/>
          <w:sz w:val="24"/>
          <w:szCs w:val="24"/>
        </w:rPr>
        <w:t>º037/2022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BC2B28">
        <w:rPr>
          <w:rFonts w:ascii="Times New Roman" w:hAnsi="Times New Roman" w:cs="Times New Roman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r w:rsidR="00CA1695">
        <w:rPr>
          <w:rFonts w:ascii="Times New Roman" w:hAnsi="Times New Roman" w:cs="Times New Roman"/>
          <w:sz w:val="24"/>
          <w:szCs w:val="24"/>
        </w:rPr>
        <w:t xml:space="preserve">seguro </w:t>
      </w:r>
      <w:r w:rsidR="00BC2B28">
        <w:rPr>
          <w:rFonts w:ascii="Times New Roman" w:hAnsi="Times New Roman" w:cs="Times New Roman"/>
          <w:sz w:val="24"/>
          <w:szCs w:val="24"/>
        </w:rPr>
        <w:t>automobilístico,</w:t>
      </w:r>
      <w:r w:rsidR="00B36D44">
        <w:rPr>
          <w:rFonts w:ascii="Times New Roman" w:hAnsi="Times New Roman" w:cs="Times New Roman"/>
          <w:sz w:val="24"/>
          <w:szCs w:val="24"/>
        </w:rPr>
        <w:t xml:space="preserve"> para a </w:t>
      </w:r>
      <w:r w:rsidR="00CA1695">
        <w:rPr>
          <w:rFonts w:ascii="Times New Roman" w:hAnsi="Times New Roman" w:cs="Times New Roman"/>
          <w:sz w:val="24"/>
          <w:szCs w:val="24"/>
        </w:rPr>
        <w:t xml:space="preserve">camionete </w:t>
      </w:r>
      <w:r w:rsidR="001E3B2D" w:rsidRPr="000A5702">
        <w:rPr>
          <w:rFonts w:ascii="Times New Roman" w:hAnsi="Times New Roman" w:cs="Times New Roman"/>
          <w:sz w:val="24"/>
          <w:szCs w:val="24"/>
        </w:rPr>
        <w:t>Nissan Frontier 4x4, placa HSU8776</w:t>
      </w:r>
      <w:r w:rsidR="001E3B2D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2F8312B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seguro automobilístico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 xml:space="preserve">para camionete 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>Nissan F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rontier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 xml:space="preserve"> 4x4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F33E29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1695">
        <w:rPr>
          <w:rFonts w:ascii="Times New Roman" w:hAnsi="Times New Roman" w:cs="Times New Roman"/>
          <w:i w:val="0"/>
          <w:iCs w:val="0"/>
          <w:sz w:val="24"/>
          <w:szCs w:val="24"/>
        </w:rPr>
        <w:t>037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EE22729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60C910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21 de novembro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3B2D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5F7EBF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2B28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6F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1695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52B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2025-10-10T00:58:00Z</cp:lastPrinted>
  <dcterms:created xsi:type="dcterms:W3CDTF">2022-11-21T17:38:00Z</dcterms:created>
  <dcterms:modified xsi:type="dcterms:W3CDTF">2025-10-10T00:58:00Z</dcterms:modified>
</cp:coreProperties>
</file>